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00"/>
        <w:tblCellMar>
          <w:top w:w="113" w:type="dxa"/>
        </w:tblCellMar>
        <w:tblLook w:val="01E0" w:firstRow="1" w:lastRow="1" w:firstColumn="1" w:lastColumn="1" w:noHBand="0" w:noVBand="0"/>
      </w:tblPr>
      <w:tblGrid>
        <w:gridCol w:w="10145"/>
      </w:tblGrid>
      <w:tr w:rsidR="006B76E7" w:rsidRPr="006B76E7" w:rsidTr="000A6325">
        <w:trPr>
          <w:trHeight w:val="426"/>
          <w:jc w:val="center"/>
        </w:trPr>
        <w:tc>
          <w:tcPr>
            <w:tcW w:w="10145" w:type="dxa"/>
            <w:tcBorders>
              <w:top w:val="single" w:sz="18" w:space="0" w:color="1F4E79"/>
              <w:left w:val="single" w:sz="18" w:space="0" w:color="1F4E79"/>
              <w:bottom w:val="single" w:sz="18" w:space="0" w:color="1F4E79"/>
              <w:right w:val="single" w:sz="18" w:space="0" w:color="1F4E79"/>
            </w:tcBorders>
            <w:shd w:val="clear" w:color="auto" w:fill="auto"/>
            <w:vAlign w:val="center"/>
          </w:tcPr>
          <w:p w:rsidR="005247D3" w:rsidRPr="006B76E7" w:rsidRDefault="005247D3" w:rsidP="00A04C28">
            <w:pPr>
              <w:pStyle w:val="Ttulo1"/>
              <w:rPr>
                <w:rFonts w:cs="Arial"/>
                <w:sz w:val="24"/>
                <w:szCs w:val="24"/>
              </w:rPr>
            </w:pPr>
            <w:bookmarkStart w:id="0" w:name="_GoBack"/>
            <w:bookmarkEnd w:id="0"/>
            <w:r w:rsidRPr="006B76E7">
              <w:rPr>
                <w:rFonts w:cs="Arial"/>
                <w:sz w:val="24"/>
                <w:szCs w:val="24"/>
              </w:rPr>
              <w:t>1.-</w:t>
            </w:r>
            <w:r w:rsidR="00870D00" w:rsidRPr="006B76E7">
              <w:rPr>
                <w:rFonts w:cs="Arial"/>
                <w:sz w:val="24"/>
                <w:szCs w:val="24"/>
              </w:rPr>
              <w:t xml:space="preserve"> </w:t>
            </w:r>
            <w:r w:rsidRPr="006B76E7">
              <w:rPr>
                <w:rFonts w:cs="Arial"/>
                <w:sz w:val="24"/>
                <w:szCs w:val="24"/>
              </w:rPr>
              <w:t>OBJETIVO</w:t>
            </w:r>
            <w:r w:rsidR="005B0DDD" w:rsidRPr="006B76E7">
              <w:rPr>
                <w:rFonts w:cs="Arial"/>
                <w:sz w:val="24"/>
                <w:szCs w:val="24"/>
              </w:rPr>
              <w:t xml:space="preserve"> </w:t>
            </w:r>
          </w:p>
        </w:tc>
      </w:tr>
      <w:tr w:rsidR="006D415F" w:rsidRPr="003D60C5" w:rsidTr="000A6325">
        <w:trPr>
          <w:trHeight w:val="639"/>
          <w:jc w:val="center"/>
        </w:trPr>
        <w:tc>
          <w:tcPr>
            <w:tcW w:w="10145" w:type="dxa"/>
            <w:tcBorders>
              <w:top w:val="single" w:sz="18" w:space="0" w:color="1F4E79"/>
              <w:left w:val="nil"/>
              <w:bottom w:val="single" w:sz="18" w:space="0" w:color="1F4E79"/>
              <w:right w:val="nil"/>
            </w:tcBorders>
            <w:shd w:val="clear" w:color="auto" w:fill="auto"/>
          </w:tcPr>
          <w:p w:rsidR="000A6325" w:rsidRPr="000A6325" w:rsidRDefault="000A6325" w:rsidP="000A6325">
            <w:pPr>
              <w:jc w:val="both"/>
              <w:rPr>
                <w:noProof/>
              </w:rPr>
            </w:pPr>
            <w:r w:rsidRPr="000A6325">
              <w:rPr>
                <w:noProof/>
              </w:rPr>
              <w:t>El presente documento tiene como propósito recopilar las disposiciones en materia administrativa que permitan conducir en forma eficiente el control y la aplicación de los recursos financieros y materiales; de tal forma que las políticas sean el apoyo en la implantación de subsistemas que garanticen su estabilidad y operatividad, teniendo como base la uniformidad de criterios y un adecuado control interno.</w:t>
            </w:r>
          </w:p>
          <w:p w:rsidR="006D415F" w:rsidRPr="006D415F" w:rsidRDefault="006D415F" w:rsidP="007924AA">
            <w:pPr>
              <w:pStyle w:val="Ttulo1"/>
              <w:rPr>
                <w:rFonts w:cs="Arial"/>
                <w:b w:val="0"/>
                <w:sz w:val="24"/>
                <w:szCs w:val="24"/>
              </w:rPr>
            </w:pPr>
          </w:p>
        </w:tc>
      </w:tr>
      <w:tr w:rsidR="006B76E7" w:rsidRPr="006B76E7" w:rsidTr="000A6325">
        <w:trPr>
          <w:trHeight w:val="426"/>
          <w:jc w:val="center"/>
        </w:trPr>
        <w:tc>
          <w:tcPr>
            <w:tcW w:w="10145" w:type="dxa"/>
            <w:tcBorders>
              <w:top w:val="single" w:sz="18" w:space="0" w:color="1F4E79"/>
              <w:left w:val="single" w:sz="18" w:space="0" w:color="1F4E79"/>
              <w:bottom w:val="single" w:sz="18" w:space="0" w:color="1F4E79"/>
              <w:right w:val="single" w:sz="18" w:space="0" w:color="1F4E79"/>
            </w:tcBorders>
            <w:shd w:val="clear" w:color="auto" w:fill="auto"/>
            <w:vAlign w:val="center"/>
          </w:tcPr>
          <w:p w:rsidR="008C0CC1" w:rsidRPr="006B76E7" w:rsidRDefault="008C0CC1" w:rsidP="00A04C28">
            <w:pPr>
              <w:pStyle w:val="Ttulo1"/>
              <w:rPr>
                <w:rFonts w:cs="Arial"/>
                <w:sz w:val="24"/>
                <w:szCs w:val="24"/>
              </w:rPr>
            </w:pPr>
            <w:r w:rsidRPr="006B76E7">
              <w:rPr>
                <w:rFonts w:cs="Arial"/>
                <w:sz w:val="24"/>
                <w:szCs w:val="24"/>
              </w:rPr>
              <w:t xml:space="preserve">2.- ALCANCE </w:t>
            </w:r>
          </w:p>
        </w:tc>
      </w:tr>
      <w:tr w:rsidR="006D415F" w:rsidRPr="003D60C5" w:rsidTr="008B4B18">
        <w:trPr>
          <w:trHeight w:val="639"/>
          <w:jc w:val="center"/>
        </w:trPr>
        <w:tc>
          <w:tcPr>
            <w:tcW w:w="10145" w:type="dxa"/>
            <w:tcBorders>
              <w:top w:val="single" w:sz="18" w:space="0" w:color="1F4E79"/>
              <w:left w:val="nil"/>
              <w:bottom w:val="single" w:sz="18" w:space="0" w:color="1F4E79"/>
              <w:right w:val="nil"/>
            </w:tcBorders>
            <w:shd w:val="clear" w:color="auto" w:fill="auto"/>
          </w:tcPr>
          <w:p w:rsidR="000A6325" w:rsidRDefault="000A6325" w:rsidP="000A6325">
            <w:pPr>
              <w:jc w:val="both"/>
              <w:rPr>
                <w:noProof/>
              </w:rPr>
            </w:pPr>
            <w:r>
              <w:rPr>
                <w:noProof/>
              </w:rPr>
              <w:t>Estas políticas son aplicables a todas las dependencias de la UADY.</w:t>
            </w:r>
          </w:p>
          <w:p w:rsidR="006D415F" w:rsidRPr="000A6325" w:rsidRDefault="006D415F" w:rsidP="000A6325">
            <w:pPr>
              <w:tabs>
                <w:tab w:val="left" w:pos="2116"/>
              </w:tabs>
            </w:pPr>
          </w:p>
        </w:tc>
      </w:tr>
      <w:tr w:rsidR="006B76E7" w:rsidRPr="006B76E7" w:rsidTr="008B4B18">
        <w:trPr>
          <w:trHeight w:val="426"/>
          <w:jc w:val="center"/>
        </w:trPr>
        <w:tc>
          <w:tcPr>
            <w:tcW w:w="10145" w:type="dxa"/>
            <w:tcBorders>
              <w:top w:val="single" w:sz="18" w:space="0" w:color="1F4E79"/>
              <w:left w:val="single" w:sz="18" w:space="0" w:color="1F4E79"/>
              <w:bottom w:val="single" w:sz="18" w:space="0" w:color="1F4E79"/>
              <w:right w:val="single" w:sz="18" w:space="0" w:color="1F4E79"/>
            </w:tcBorders>
            <w:shd w:val="clear" w:color="auto" w:fill="auto"/>
            <w:vAlign w:val="center"/>
          </w:tcPr>
          <w:p w:rsidR="003B51A9" w:rsidRPr="006B76E7" w:rsidRDefault="003244CD" w:rsidP="00A04C28">
            <w:pPr>
              <w:pStyle w:val="Encabezado"/>
              <w:tabs>
                <w:tab w:val="clear" w:pos="4419"/>
                <w:tab w:val="clear" w:pos="8838"/>
              </w:tabs>
              <w:rPr>
                <w:rFonts w:ascii="Arial" w:hAnsi="Arial" w:cs="Arial"/>
                <w:b/>
                <w:noProof/>
                <w:sz w:val="24"/>
                <w:szCs w:val="24"/>
              </w:rPr>
            </w:pPr>
            <w:r w:rsidRPr="006B76E7">
              <w:rPr>
                <w:rFonts w:ascii="Arial" w:hAnsi="Arial" w:cs="Arial"/>
                <w:b/>
                <w:noProof/>
              </w:rPr>
              <w:br w:type="page"/>
            </w:r>
            <w:r w:rsidR="00FD2861" w:rsidRPr="006B76E7">
              <w:rPr>
                <w:rFonts w:ascii="Arial" w:hAnsi="Arial" w:cs="Arial"/>
                <w:b/>
                <w:noProof/>
                <w:sz w:val="24"/>
                <w:szCs w:val="24"/>
              </w:rPr>
              <w:t>3</w:t>
            </w:r>
            <w:r w:rsidR="00FF0261" w:rsidRPr="006B76E7">
              <w:rPr>
                <w:rFonts w:ascii="Arial" w:hAnsi="Arial" w:cs="Arial"/>
                <w:b/>
                <w:noProof/>
                <w:sz w:val="24"/>
                <w:szCs w:val="24"/>
              </w:rPr>
              <w:t xml:space="preserve">.- </w:t>
            </w:r>
            <w:r w:rsidR="00FD2861" w:rsidRPr="006B76E7">
              <w:rPr>
                <w:rFonts w:ascii="Arial" w:hAnsi="Arial" w:cs="Arial"/>
                <w:b/>
                <w:noProof/>
                <w:sz w:val="24"/>
                <w:szCs w:val="24"/>
              </w:rPr>
              <w:t>DESCRIPCIÓN DE LA OPERACIÓN</w:t>
            </w:r>
          </w:p>
        </w:tc>
      </w:tr>
      <w:tr w:rsidR="003327AE" w:rsidRPr="003D60C5" w:rsidTr="008B4B18">
        <w:trPr>
          <w:trHeight w:val="21"/>
          <w:jc w:val="center"/>
        </w:trPr>
        <w:tc>
          <w:tcPr>
            <w:tcW w:w="10145" w:type="dxa"/>
            <w:tcBorders>
              <w:top w:val="single" w:sz="18" w:space="0" w:color="1F4E79"/>
              <w:left w:val="nil"/>
              <w:bottom w:val="nil"/>
              <w:right w:val="nil"/>
            </w:tcBorders>
            <w:shd w:val="clear" w:color="auto" w:fill="auto"/>
          </w:tcPr>
          <w:p w:rsidR="008B4B18" w:rsidRPr="008B4B18" w:rsidRDefault="008B4B18" w:rsidP="008B4B18">
            <w:pPr>
              <w:pStyle w:val="Textoindependiente"/>
              <w:ind w:left="720"/>
              <w:jc w:val="left"/>
              <w:rPr>
                <w:rFonts w:ascii="Arial-BoldMT" w:hAnsi="Arial-BoldMT"/>
                <w:bCs/>
              </w:rPr>
            </w:pPr>
          </w:p>
          <w:p w:rsidR="000A6325" w:rsidRDefault="000A6325" w:rsidP="000A6325">
            <w:pPr>
              <w:pStyle w:val="Textoindependiente"/>
              <w:numPr>
                <w:ilvl w:val="0"/>
                <w:numId w:val="6"/>
              </w:numPr>
              <w:jc w:val="left"/>
              <w:rPr>
                <w:rFonts w:ascii="Arial-BoldMT" w:hAnsi="Arial-BoldMT"/>
                <w:bCs/>
              </w:rPr>
            </w:pPr>
            <w:r>
              <w:rPr>
                <w:noProof/>
              </w:rPr>
              <w:t>Las Políticas se actualizará anualmente de acuerdo a los requerimientos</w:t>
            </w:r>
            <w:r>
              <w:rPr>
                <w:rFonts w:ascii="Arial-BoldMT" w:hAnsi="Arial-BoldMT"/>
                <w:bCs/>
              </w:rPr>
              <w:t>, en el mes de noviembre</w:t>
            </w:r>
            <w:r w:rsidRPr="00B41D53">
              <w:rPr>
                <w:rFonts w:ascii="Arial-BoldMT" w:hAnsi="Arial-BoldMT"/>
                <w:bCs/>
              </w:rPr>
              <w:t xml:space="preserve"> o antes, si se cambia o mejora </w:t>
            </w:r>
            <w:r>
              <w:rPr>
                <w:rFonts w:ascii="Arial-BoldMT" w:hAnsi="Arial-BoldMT"/>
                <w:bCs/>
              </w:rPr>
              <w:t xml:space="preserve">significativamente </w:t>
            </w:r>
            <w:r w:rsidRPr="00B41D53">
              <w:rPr>
                <w:rFonts w:ascii="Arial-BoldMT" w:hAnsi="Arial-BoldMT"/>
                <w:bCs/>
              </w:rPr>
              <w:t>el sistema administrativo u operativo de la DGF.</w:t>
            </w:r>
            <w:r>
              <w:rPr>
                <w:rFonts w:ascii="Arial-BoldMT" w:hAnsi="Arial-BoldMT"/>
                <w:bCs/>
              </w:rPr>
              <w:t xml:space="preserve"> </w:t>
            </w:r>
          </w:p>
          <w:p w:rsidR="000A6325" w:rsidRDefault="000A6325" w:rsidP="000A6325">
            <w:pPr>
              <w:pStyle w:val="Textoindependiente"/>
              <w:numPr>
                <w:ilvl w:val="0"/>
                <w:numId w:val="6"/>
              </w:numPr>
              <w:jc w:val="left"/>
              <w:rPr>
                <w:rFonts w:ascii="Arial-BoldMT" w:hAnsi="Arial-BoldMT"/>
                <w:bCs/>
              </w:rPr>
            </w:pPr>
            <w:r>
              <w:rPr>
                <w:rFonts w:ascii="Arial-BoldMT" w:hAnsi="Arial-BoldMT"/>
                <w:bCs/>
              </w:rPr>
              <w:t>La edición y difusión de las modificaciones deberán realizarse a más tardar en el mes de enero siguiente.</w:t>
            </w:r>
          </w:p>
          <w:p w:rsidR="000A6325" w:rsidRDefault="000A6325" w:rsidP="000A6325">
            <w:pPr>
              <w:pStyle w:val="Sinespaciado"/>
              <w:numPr>
                <w:ilvl w:val="0"/>
                <w:numId w:val="6"/>
              </w:numPr>
              <w:jc w:val="both"/>
              <w:rPr>
                <w:rFonts w:ascii="Arial-BoldMT" w:eastAsia="Times New Roman" w:hAnsi="Arial-BoldMT" w:cs="Times New Roman"/>
                <w:b w:val="0"/>
                <w:bCs/>
                <w:sz w:val="20"/>
                <w:szCs w:val="20"/>
                <w:lang w:eastAsia="es-ES"/>
              </w:rPr>
            </w:pPr>
            <w:r w:rsidRPr="00EB278B">
              <w:rPr>
                <w:rFonts w:ascii="Arial-BoldMT" w:eastAsia="Times New Roman" w:hAnsi="Arial-BoldMT" w:cs="Times New Roman"/>
                <w:b w:val="0"/>
                <w:bCs/>
                <w:sz w:val="20"/>
                <w:szCs w:val="20"/>
                <w:lang w:eastAsia="es-ES"/>
              </w:rPr>
              <w:t>Será responsabilidad de la Dirección General de Finanzas la emisión, revisión, actualización y difusión de las políticas que integren el Manual.</w:t>
            </w:r>
          </w:p>
          <w:p w:rsidR="000A6325" w:rsidRPr="00066CFE" w:rsidRDefault="000A6325" w:rsidP="000A6325">
            <w:pPr>
              <w:pStyle w:val="Sinespaciado"/>
              <w:numPr>
                <w:ilvl w:val="0"/>
                <w:numId w:val="6"/>
              </w:numPr>
              <w:jc w:val="both"/>
              <w:rPr>
                <w:rFonts w:ascii="Arial-BoldMT" w:eastAsia="Times New Roman" w:hAnsi="Arial-BoldMT" w:cs="Times New Roman"/>
                <w:b w:val="0"/>
                <w:bCs/>
                <w:sz w:val="20"/>
                <w:szCs w:val="20"/>
                <w:lang w:eastAsia="es-ES"/>
              </w:rPr>
            </w:pPr>
            <w:r w:rsidRPr="00066CFE">
              <w:rPr>
                <w:rFonts w:ascii="Arial-BoldMT" w:eastAsia="Times New Roman" w:hAnsi="Arial-BoldMT" w:cs="Times New Roman"/>
                <w:b w:val="0"/>
                <w:bCs/>
                <w:sz w:val="20"/>
                <w:szCs w:val="20"/>
                <w:lang w:eastAsia="es-ES"/>
              </w:rPr>
              <w:t>Las políticas contenidas en el documento actual, sin detrimento de que se continúen anexando todas las que se consideren necesarias para regular las actividades propias de la Universidad, son las siguientes:</w:t>
            </w:r>
          </w:p>
          <w:p w:rsidR="000A6325" w:rsidRPr="00066CFE" w:rsidRDefault="000A6325" w:rsidP="000A6325">
            <w:pPr>
              <w:pStyle w:val="Sinespaciado"/>
              <w:ind w:left="720"/>
              <w:jc w:val="both"/>
              <w:rPr>
                <w:rFonts w:ascii="Arial-BoldMT" w:eastAsia="Times New Roman" w:hAnsi="Arial-BoldMT" w:cs="Times New Roman"/>
                <w:b w:val="0"/>
                <w:bCs/>
                <w:sz w:val="20"/>
                <w:szCs w:val="20"/>
                <w:lang w:eastAsia="es-ES"/>
              </w:rPr>
            </w:pPr>
            <w:r w:rsidRPr="00066CFE">
              <w:rPr>
                <w:rFonts w:ascii="Arial-BoldMT" w:eastAsia="Times New Roman" w:hAnsi="Arial-BoldMT" w:cs="Times New Roman"/>
                <w:b w:val="0"/>
                <w:bCs/>
                <w:sz w:val="20"/>
                <w:szCs w:val="20"/>
                <w:lang w:eastAsia="es-ES"/>
              </w:rPr>
              <w:t>1.-Política para la administración de Ingresos</w:t>
            </w:r>
          </w:p>
          <w:p w:rsidR="000A6325" w:rsidRPr="00066CFE" w:rsidRDefault="000A6325" w:rsidP="000A6325">
            <w:pPr>
              <w:pStyle w:val="Sinespaciado"/>
              <w:ind w:left="720"/>
              <w:jc w:val="both"/>
              <w:rPr>
                <w:rFonts w:ascii="Arial-BoldMT" w:eastAsia="Times New Roman" w:hAnsi="Arial-BoldMT" w:cs="Times New Roman"/>
                <w:b w:val="0"/>
                <w:bCs/>
                <w:sz w:val="20"/>
                <w:szCs w:val="20"/>
                <w:lang w:eastAsia="es-ES"/>
              </w:rPr>
            </w:pPr>
            <w:r w:rsidRPr="00066CFE">
              <w:rPr>
                <w:rFonts w:ascii="Arial-BoldMT" w:eastAsia="Times New Roman" w:hAnsi="Arial-BoldMT" w:cs="Times New Roman"/>
                <w:b w:val="0"/>
                <w:bCs/>
                <w:sz w:val="20"/>
                <w:szCs w:val="20"/>
                <w:lang w:eastAsia="es-ES"/>
              </w:rPr>
              <w:t>2.-Política para la administración de Fondos Fijos</w:t>
            </w:r>
          </w:p>
          <w:p w:rsidR="000A6325" w:rsidRPr="00066CFE" w:rsidRDefault="000A6325" w:rsidP="000A6325">
            <w:pPr>
              <w:pStyle w:val="Sinespaciado"/>
              <w:ind w:left="720"/>
              <w:jc w:val="both"/>
              <w:rPr>
                <w:rFonts w:ascii="Arial-BoldMT" w:eastAsia="Times New Roman" w:hAnsi="Arial-BoldMT" w:cs="Times New Roman"/>
                <w:b w:val="0"/>
                <w:bCs/>
                <w:sz w:val="20"/>
                <w:szCs w:val="20"/>
                <w:lang w:eastAsia="es-ES"/>
              </w:rPr>
            </w:pPr>
            <w:r w:rsidRPr="00066CFE">
              <w:rPr>
                <w:rFonts w:ascii="Arial-BoldMT" w:eastAsia="Times New Roman" w:hAnsi="Arial-BoldMT" w:cs="Times New Roman"/>
                <w:b w:val="0"/>
                <w:bCs/>
                <w:sz w:val="20"/>
                <w:szCs w:val="20"/>
                <w:lang w:eastAsia="es-ES"/>
              </w:rPr>
              <w:t>3.-Política par</w:t>
            </w:r>
            <w:r>
              <w:rPr>
                <w:rFonts w:ascii="Arial-BoldMT" w:eastAsia="Times New Roman" w:hAnsi="Arial-BoldMT" w:cs="Times New Roman"/>
                <w:b w:val="0"/>
                <w:bCs/>
                <w:sz w:val="20"/>
                <w:szCs w:val="20"/>
                <w:lang w:eastAsia="es-ES"/>
              </w:rPr>
              <w:t>a la administración de Recursos Financieros en Bancos e Inversiones</w:t>
            </w:r>
          </w:p>
          <w:p w:rsidR="000A6325" w:rsidRPr="00066CFE" w:rsidRDefault="000A6325" w:rsidP="000A6325">
            <w:pPr>
              <w:pStyle w:val="Sinespaciado"/>
              <w:ind w:left="720"/>
              <w:jc w:val="both"/>
              <w:rPr>
                <w:rFonts w:ascii="Arial-BoldMT" w:eastAsia="Times New Roman" w:hAnsi="Arial-BoldMT" w:cs="Times New Roman"/>
                <w:b w:val="0"/>
                <w:bCs/>
                <w:sz w:val="20"/>
                <w:szCs w:val="20"/>
                <w:lang w:eastAsia="es-ES"/>
              </w:rPr>
            </w:pPr>
            <w:r w:rsidRPr="00066CFE">
              <w:rPr>
                <w:rFonts w:ascii="Arial-BoldMT" w:eastAsia="Times New Roman" w:hAnsi="Arial-BoldMT" w:cs="Times New Roman"/>
                <w:b w:val="0"/>
                <w:bCs/>
                <w:sz w:val="20"/>
                <w:szCs w:val="20"/>
                <w:lang w:eastAsia="es-ES"/>
              </w:rPr>
              <w:t>4.-Política para la administración de Bienes Muebles</w:t>
            </w:r>
          </w:p>
          <w:p w:rsidR="000A6325" w:rsidRDefault="000A6325" w:rsidP="000A6325">
            <w:pPr>
              <w:pStyle w:val="Sinespaciado"/>
              <w:ind w:left="720"/>
              <w:jc w:val="both"/>
              <w:rPr>
                <w:rFonts w:ascii="Arial-BoldMT" w:eastAsia="Times New Roman" w:hAnsi="Arial-BoldMT" w:cs="Times New Roman"/>
                <w:b w:val="0"/>
                <w:bCs/>
                <w:sz w:val="20"/>
                <w:szCs w:val="20"/>
                <w:lang w:eastAsia="es-ES"/>
              </w:rPr>
            </w:pPr>
            <w:r w:rsidRPr="00066CFE">
              <w:rPr>
                <w:rFonts w:ascii="Arial-BoldMT" w:eastAsia="Times New Roman" w:hAnsi="Arial-BoldMT" w:cs="Times New Roman"/>
                <w:b w:val="0"/>
                <w:bCs/>
                <w:sz w:val="20"/>
                <w:szCs w:val="20"/>
                <w:lang w:eastAsia="es-ES"/>
              </w:rPr>
              <w:t>5.-Política para la ad</w:t>
            </w:r>
            <w:r>
              <w:rPr>
                <w:rFonts w:ascii="Arial-BoldMT" w:eastAsia="Times New Roman" w:hAnsi="Arial-BoldMT" w:cs="Times New Roman"/>
                <w:b w:val="0"/>
                <w:bCs/>
                <w:sz w:val="20"/>
                <w:szCs w:val="20"/>
                <w:lang w:eastAsia="es-ES"/>
              </w:rPr>
              <w:t>ministración del Registro y Control de Bienes Inmuebles</w:t>
            </w:r>
          </w:p>
          <w:p w:rsidR="003327AE" w:rsidRPr="000A6325" w:rsidRDefault="000A6325" w:rsidP="000A6325">
            <w:pPr>
              <w:pStyle w:val="Sinespaciado"/>
              <w:ind w:left="720"/>
              <w:jc w:val="both"/>
              <w:rPr>
                <w:rFonts w:ascii="Arial-BoldMT" w:eastAsia="Times New Roman" w:hAnsi="Arial-BoldMT" w:cs="Times New Roman"/>
                <w:b w:val="0"/>
                <w:bCs/>
                <w:sz w:val="20"/>
                <w:szCs w:val="20"/>
                <w:lang w:eastAsia="es-ES"/>
              </w:rPr>
            </w:pPr>
            <w:r>
              <w:rPr>
                <w:rFonts w:ascii="Arial-BoldMT" w:eastAsia="Times New Roman" w:hAnsi="Arial-BoldMT" w:cs="Times New Roman"/>
                <w:b w:val="0"/>
                <w:bCs/>
                <w:sz w:val="20"/>
                <w:szCs w:val="20"/>
                <w:lang w:eastAsia="es-ES"/>
              </w:rPr>
              <w:t>6.-</w:t>
            </w:r>
            <w:r w:rsidRPr="00066CFE">
              <w:rPr>
                <w:rFonts w:ascii="Arial-BoldMT" w:eastAsia="Times New Roman" w:hAnsi="Arial-BoldMT" w:cs="Times New Roman"/>
                <w:b w:val="0"/>
                <w:bCs/>
                <w:sz w:val="20"/>
                <w:szCs w:val="20"/>
                <w:lang w:eastAsia="es-ES"/>
              </w:rPr>
              <w:t>Política para la administración de Egresos</w:t>
            </w:r>
          </w:p>
        </w:tc>
      </w:tr>
      <w:tr w:rsidR="004657C7" w:rsidRPr="003D60C5" w:rsidTr="000A6325">
        <w:trPr>
          <w:trHeight w:val="31"/>
          <w:jc w:val="center"/>
        </w:trPr>
        <w:tc>
          <w:tcPr>
            <w:tcW w:w="10145" w:type="dxa"/>
            <w:tcBorders>
              <w:top w:val="nil"/>
              <w:left w:val="nil"/>
              <w:bottom w:val="nil"/>
              <w:right w:val="nil"/>
            </w:tcBorders>
            <w:shd w:val="clear" w:color="auto" w:fill="auto"/>
          </w:tcPr>
          <w:p w:rsidR="004657C7" w:rsidRPr="004657C7" w:rsidRDefault="004657C7" w:rsidP="003327AE">
            <w:pPr>
              <w:pStyle w:val="Encabezado"/>
              <w:tabs>
                <w:tab w:val="clear" w:pos="4419"/>
                <w:tab w:val="clear" w:pos="8838"/>
              </w:tabs>
              <w:rPr>
                <w:rFonts w:ascii="Arial" w:hAnsi="Arial" w:cs="Arial"/>
                <w:b/>
                <w:noProof/>
                <w:color w:val="FFFFFF" w:themeColor="background1"/>
                <w:sz w:val="2"/>
              </w:rPr>
            </w:pPr>
          </w:p>
        </w:tc>
      </w:tr>
    </w:tbl>
    <w:p w:rsidR="00F455A9" w:rsidRDefault="00F455A9" w:rsidP="004657C7">
      <w:pPr>
        <w:pStyle w:val="Encabezado"/>
        <w:tabs>
          <w:tab w:val="clear" w:pos="4419"/>
          <w:tab w:val="clear" w:pos="8838"/>
        </w:tabs>
        <w:rPr>
          <w:rFonts w:ascii="Arial" w:hAnsi="Arial" w:cs="Arial"/>
          <w:b/>
          <w:noProof/>
          <w:sz w:val="16"/>
          <w:szCs w:val="16"/>
        </w:rPr>
      </w:pPr>
    </w:p>
    <w:p w:rsidR="000A6325" w:rsidRDefault="000A6325" w:rsidP="004657C7">
      <w:pPr>
        <w:pStyle w:val="Encabezado"/>
        <w:tabs>
          <w:tab w:val="clear" w:pos="4419"/>
          <w:tab w:val="clear" w:pos="8838"/>
        </w:tabs>
        <w:rPr>
          <w:rFonts w:ascii="Arial" w:hAnsi="Arial" w:cs="Arial"/>
          <w:b/>
          <w:noProof/>
          <w:sz w:val="16"/>
          <w:szCs w:val="16"/>
        </w:rPr>
      </w:pPr>
    </w:p>
    <w:p w:rsidR="000A6325" w:rsidRDefault="000A6325" w:rsidP="004657C7">
      <w:pPr>
        <w:pStyle w:val="Encabezado"/>
        <w:tabs>
          <w:tab w:val="clear" w:pos="4419"/>
          <w:tab w:val="clear" w:pos="8838"/>
        </w:tabs>
        <w:rPr>
          <w:rFonts w:ascii="Arial" w:hAnsi="Arial" w:cs="Arial"/>
          <w:b/>
          <w:noProof/>
          <w:sz w:val="16"/>
          <w:szCs w:val="16"/>
        </w:rPr>
      </w:pPr>
    </w:p>
    <w:p w:rsidR="000A6325" w:rsidRDefault="000A6325" w:rsidP="004657C7">
      <w:pPr>
        <w:pStyle w:val="Encabezado"/>
        <w:tabs>
          <w:tab w:val="clear" w:pos="4419"/>
          <w:tab w:val="clear" w:pos="8838"/>
        </w:tabs>
        <w:rPr>
          <w:rFonts w:ascii="Arial" w:hAnsi="Arial" w:cs="Arial"/>
          <w:b/>
          <w:noProof/>
          <w:sz w:val="16"/>
          <w:szCs w:val="16"/>
        </w:rPr>
      </w:pPr>
    </w:p>
    <w:p w:rsidR="000A6325" w:rsidRDefault="000A6325" w:rsidP="004657C7">
      <w:pPr>
        <w:pStyle w:val="Encabezado"/>
        <w:tabs>
          <w:tab w:val="clear" w:pos="4419"/>
          <w:tab w:val="clear" w:pos="8838"/>
        </w:tabs>
        <w:rPr>
          <w:rFonts w:ascii="Arial" w:hAnsi="Arial" w:cs="Arial"/>
          <w:b/>
          <w:noProof/>
          <w:sz w:val="16"/>
          <w:szCs w:val="16"/>
        </w:rPr>
      </w:pPr>
    </w:p>
    <w:p w:rsidR="000A6325" w:rsidRDefault="000A6325" w:rsidP="004657C7">
      <w:pPr>
        <w:pStyle w:val="Encabezado"/>
        <w:tabs>
          <w:tab w:val="clear" w:pos="4419"/>
          <w:tab w:val="clear" w:pos="8838"/>
        </w:tabs>
        <w:rPr>
          <w:rFonts w:ascii="Arial" w:hAnsi="Arial" w:cs="Arial"/>
          <w:b/>
          <w:noProof/>
          <w:sz w:val="16"/>
          <w:szCs w:val="16"/>
        </w:rPr>
      </w:pPr>
    </w:p>
    <w:p w:rsidR="000A6325" w:rsidRDefault="000A6325" w:rsidP="004657C7">
      <w:pPr>
        <w:pStyle w:val="Encabezado"/>
        <w:tabs>
          <w:tab w:val="clear" w:pos="4419"/>
          <w:tab w:val="clear" w:pos="8838"/>
        </w:tabs>
        <w:rPr>
          <w:rFonts w:ascii="Arial" w:hAnsi="Arial" w:cs="Arial"/>
          <w:b/>
          <w:noProof/>
          <w:sz w:val="16"/>
          <w:szCs w:val="16"/>
        </w:rPr>
      </w:pPr>
    </w:p>
    <w:p w:rsidR="000A6325" w:rsidRDefault="000A6325" w:rsidP="004657C7">
      <w:pPr>
        <w:pStyle w:val="Encabezado"/>
        <w:tabs>
          <w:tab w:val="clear" w:pos="4419"/>
          <w:tab w:val="clear" w:pos="8838"/>
        </w:tabs>
        <w:rPr>
          <w:rFonts w:ascii="Arial" w:hAnsi="Arial" w:cs="Arial"/>
          <w:b/>
          <w:noProof/>
          <w:sz w:val="16"/>
          <w:szCs w:val="16"/>
        </w:rPr>
      </w:pPr>
    </w:p>
    <w:p w:rsidR="000A6325" w:rsidRDefault="000A6325" w:rsidP="004657C7">
      <w:pPr>
        <w:pStyle w:val="Encabezado"/>
        <w:tabs>
          <w:tab w:val="clear" w:pos="4419"/>
          <w:tab w:val="clear" w:pos="8838"/>
        </w:tabs>
        <w:rPr>
          <w:rFonts w:ascii="Arial" w:hAnsi="Arial" w:cs="Arial"/>
          <w:b/>
          <w:noProof/>
          <w:sz w:val="16"/>
          <w:szCs w:val="16"/>
        </w:rPr>
      </w:pPr>
    </w:p>
    <w:p w:rsidR="000A6325" w:rsidRDefault="000A6325" w:rsidP="004657C7">
      <w:pPr>
        <w:pStyle w:val="Encabezado"/>
        <w:tabs>
          <w:tab w:val="clear" w:pos="4419"/>
          <w:tab w:val="clear" w:pos="8838"/>
        </w:tabs>
        <w:rPr>
          <w:rFonts w:ascii="Arial" w:hAnsi="Arial" w:cs="Arial"/>
          <w:b/>
          <w:noProof/>
          <w:sz w:val="16"/>
          <w:szCs w:val="16"/>
        </w:rPr>
      </w:pPr>
    </w:p>
    <w:p w:rsidR="000A6325" w:rsidRDefault="000A6325" w:rsidP="004657C7">
      <w:pPr>
        <w:pStyle w:val="Encabezado"/>
        <w:tabs>
          <w:tab w:val="clear" w:pos="4419"/>
          <w:tab w:val="clear" w:pos="8838"/>
        </w:tabs>
        <w:rPr>
          <w:rFonts w:ascii="Arial" w:hAnsi="Arial" w:cs="Arial"/>
          <w:b/>
          <w:noProof/>
          <w:sz w:val="16"/>
          <w:szCs w:val="16"/>
        </w:rPr>
      </w:pPr>
    </w:p>
    <w:p w:rsidR="000A6325" w:rsidRDefault="000A6325" w:rsidP="004657C7">
      <w:pPr>
        <w:pStyle w:val="Encabezado"/>
        <w:tabs>
          <w:tab w:val="clear" w:pos="4419"/>
          <w:tab w:val="clear" w:pos="8838"/>
        </w:tabs>
        <w:rPr>
          <w:rFonts w:ascii="Arial" w:hAnsi="Arial" w:cs="Arial"/>
          <w:b/>
          <w:noProof/>
          <w:sz w:val="16"/>
          <w:szCs w:val="16"/>
        </w:rPr>
      </w:pPr>
    </w:p>
    <w:p w:rsidR="000A6325" w:rsidRDefault="000A6325" w:rsidP="004657C7">
      <w:pPr>
        <w:pStyle w:val="Encabezado"/>
        <w:tabs>
          <w:tab w:val="clear" w:pos="4419"/>
          <w:tab w:val="clear" w:pos="8838"/>
        </w:tabs>
        <w:rPr>
          <w:rFonts w:ascii="Arial" w:hAnsi="Arial" w:cs="Arial"/>
          <w:b/>
          <w:noProof/>
          <w:sz w:val="16"/>
          <w:szCs w:val="16"/>
        </w:rPr>
      </w:pPr>
    </w:p>
    <w:p w:rsidR="000A6325" w:rsidRDefault="000A6325" w:rsidP="004657C7">
      <w:pPr>
        <w:pStyle w:val="Encabezado"/>
        <w:tabs>
          <w:tab w:val="clear" w:pos="4419"/>
          <w:tab w:val="clear" w:pos="8838"/>
        </w:tabs>
        <w:rPr>
          <w:rFonts w:ascii="Arial" w:hAnsi="Arial" w:cs="Arial"/>
          <w:b/>
          <w:noProof/>
          <w:sz w:val="16"/>
          <w:szCs w:val="16"/>
        </w:rPr>
      </w:pPr>
    </w:p>
    <w:p w:rsidR="000A6325" w:rsidRDefault="000A6325" w:rsidP="004657C7">
      <w:pPr>
        <w:pStyle w:val="Encabezado"/>
        <w:tabs>
          <w:tab w:val="clear" w:pos="4419"/>
          <w:tab w:val="clear" w:pos="8838"/>
        </w:tabs>
        <w:rPr>
          <w:rFonts w:ascii="Arial" w:hAnsi="Arial" w:cs="Arial"/>
          <w:b/>
          <w:noProof/>
          <w:sz w:val="16"/>
          <w:szCs w:val="16"/>
        </w:rPr>
      </w:pPr>
    </w:p>
    <w:p w:rsidR="000A6325" w:rsidRDefault="000A6325" w:rsidP="004657C7">
      <w:pPr>
        <w:pStyle w:val="Encabezado"/>
        <w:tabs>
          <w:tab w:val="clear" w:pos="4419"/>
          <w:tab w:val="clear" w:pos="8838"/>
        </w:tabs>
        <w:rPr>
          <w:rFonts w:ascii="Arial" w:hAnsi="Arial" w:cs="Arial"/>
          <w:b/>
          <w:noProof/>
          <w:sz w:val="16"/>
          <w:szCs w:val="16"/>
        </w:rPr>
      </w:pPr>
    </w:p>
    <w:p w:rsidR="000A6325" w:rsidRDefault="000A6325" w:rsidP="004657C7">
      <w:pPr>
        <w:pStyle w:val="Encabezado"/>
        <w:tabs>
          <w:tab w:val="clear" w:pos="4419"/>
          <w:tab w:val="clear" w:pos="8838"/>
        </w:tabs>
        <w:rPr>
          <w:rFonts w:ascii="Arial" w:hAnsi="Arial" w:cs="Arial"/>
          <w:b/>
          <w:noProof/>
          <w:sz w:val="16"/>
          <w:szCs w:val="16"/>
        </w:rPr>
      </w:pPr>
    </w:p>
    <w:p w:rsidR="00281CF6" w:rsidRDefault="00281CF6" w:rsidP="009E645C">
      <w:pPr>
        <w:pStyle w:val="Encabezado"/>
        <w:tabs>
          <w:tab w:val="clear" w:pos="4419"/>
          <w:tab w:val="clear" w:pos="8838"/>
        </w:tabs>
        <w:rPr>
          <w:noProof/>
          <w:color w:val="FFFFFF"/>
        </w:rPr>
      </w:pPr>
    </w:p>
    <w:p w:rsidR="00281CF6" w:rsidRDefault="00281CF6" w:rsidP="009E645C">
      <w:pPr>
        <w:pStyle w:val="Encabezado"/>
        <w:tabs>
          <w:tab w:val="clear" w:pos="4419"/>
          <w:tab w:val="clear" w:pos="8838"/>
        </w:tabs>
        <w:jc w:val="center"/>
        <w:rPr>
          <w:noProof/>
          <w:color w:val="FFFFFF"/>
        </w:rPr>
      </w:pPr>
    </w:p>
    <w:p w:rsidR="00281CF6" w:rsidRDefault="00281CF6" w:rsidP="00E37E64">
      <w:pPr>
        <w:pStyle w:val="Encabezado"/>
        <w:tabs>
          <w:tab w:val="clear" w:pos="4419"/>
          <w:tab w:val="clear" w:pos="8838"/>
        </w:tabs>
        <w:rPr>
          <w:noProof/>
          <w:color w:val="FFFFFF"/>
        </w:rPr>
      </w:pPr>
    </w:p>
    <w:tbl>
      <w:tblPr>
        <w:tblpPr w:leftFromText="141" w:rightFromText="141" w:vertAnchor="text" w:horzAnchor="margin" w:tblpXSpec="center" w:tblpY="107"/>
        <w:tblW w:w="10226" w:type="dxa"/>
        <w:tblCellMar>
          <w:top w:w="85" w:type="dxa"/>
          <w:left w:w="70" w:type="dxa"/>
          <w:right w:w="70" w:type="dxa"/>
        </w:tblCellMar>
        <w:tblLook w:val="0000" w:firstRow="0" w:lastRow="0" w:firstColumn="0" w:lastColumn="0" w:noHBand="0" w:noVBand="0"/>
      </w:tblPr>
      <w:tblGrid>
        <w:gridCol w:w="1364"/>
        <w:gridCol w:w="1364"/>
        <w:gridCol w:w="675"/>
        <w:gridCol w:w="3404"/>
        <w:gridCol w:w="1076"/>
        <w:gridCol w:w="2329"/>
        <w:gridCol w:w="14"/>
      </w:tblGrid>
      <w:tr w:rsidR="006B76E7" w:rsidRPr="006B76E7" w:rsidTr="009C1045">
        <w:trPr>
          <w:cantSplit/>
          <w:trHeight w:val="563"/>
        </w:trPr>
        <w:tc>
          <w:tcPr>
            <w:tcW w:w="10226" w:type="dxa"/>
            <w:gridSpan w:val="7"/>
            <w:tcBorders>
              <w:top w:val="single" w:sz="18" w:space="0" w:color="1F4E79"/>
              <w:left w:val="single" w:sz="18" w:space="0" w:color="1F4E79"/>
              <w:bottom w:val="single" w:sz="18" w:space="0" w:color="1F4E79"/>
              <w:right w:val="single" w:sz="18" w:space="0" w:color="1F4E79"/>
            </w:tcBorders>
            <w:shd w:val="clear" w:color="auto" w:fill="auto"/>
            <w:vAlign w:val="center"/>
          </w:tcPr>
          <w:p w:rsidR="00AD0674" w:rsidRPr="006B76E7" w:rsidRDefault="00FD2861" w:rsidP="00281CF6">
            <w:pPr>
              <w:tabs>
                <w:tab w:val="left" w:pos="3430"/>
              </w:tabs>
              <w:rPr>
                <w:rFonts w:ascii="Arial" w:hAnsi="Arial" w:cs="Arial"/>
                <w:b/>
                <w:sz w:val="24"/>
                <w:szCs w:val="28"/>
              </w:rPr>
            </w:pPr>
            <w:r w:rsidRPr="006B76E7">
              <w:rPr>
                <w:rFonts w:ascii="Arial" w:hAnsi="Arial" w:cs="Arial"/>
                <w:b/>
                <w:sz w:val="24"/>
                <w:szCs w:val="28"/>
              </w:rPr>
              <w:t>7</w:t>
            </w:r>
            <w:r w:rsidR="00AD0674" w:rsidRPr="006B76E7">
              <w:rPr>
                <w:rFonts w:ascii="Arial" w:hAnsi="Arial" w:cs="Arial"/>
                <w:b/>
                <w:sz w:val="24"/>
                <w:szCs w:val="28"/>
              </w:rPr>
              <w:t>.- CONTROL DE REVISIONES</w:t>
            </w:r>
          </w:p>
        </w:tc>
      </w:tr>
      <w:tr w:rsidR="00FD2861" w:rsidTr="009C1045">
        <w:trPr>
          <w:cantSplit/>
          <w:trHeight w:val="25"/>
        </w:trPr>
        <w:tc>
          <w:tcPr>
            <w:tcW w:w="10226" w:type="dxa"/>
            <w:gridSpan w:val="7"/>
            <w:tcBorders>
              <w:top w:val="single" w:sz="18" w:space="0" w:color="1F4E79"/>
              <w:bottom w:val="single" w:sz="6" w:space="0" w:color="auto"/>
            </w:tcBorders>
          </w:tcPr>
          <w:p w:rsidR="00FD2861" w:rsidRPr="0002587C" w:rsidRDefault="00FD2861" w:rsidP="00281CF6">
            <w:pPr>
              <w:jc w:val="both"/>
              <w:rPr>
                <w:rFonts w:ascii="Arial" w:hAnsi="Arial" w:cs="Arial"/>
                <w:b/>
                <w:sz w:val="10"/>
                <w:szCs w:val="10"/>
              </w:rPr>
            </w:pPr>
          </w:p>
        </w:tc>
      </w:tr>
      <w:tr w:rsidR="003F0DFC" w:rsidRPr="006B76E7" w:rsidTr="009C1045">
        <w:trPr>
          <w:gridAfter w:val="1"/>
          <w:wAfter w:w="13" w:type="dxa"/>
          <w:cantSplit/>
          <w:trHeight w:val="473"/>
        </w:trPr>
        <w:tc>
          <w:tcPr>
            <w:tcW w:w="1364" w:type="dxa"/>
            <w:tcBorders>
              <w:top w:val="single" w:sz="6" w:space="0" w:color="auto"/>
              <w:left w:val="single" w:sz="6" w:space="0" w:color="auto"/>
              <w:bottom w:val="single" w:sz="6" w:space="0" w:color="auto"/>
              <w:right w:val="single" w:sz="6" w:space="0" w:color="auto"/>
            </w:tcBorders>
            <w:shd w:val="clear" w:color="auto" w:fill="D9D9D9"/>
            <w:vAlign w:val="center"/>
          </w:tcPr>
          <w:p w:rsidR="00AD0674" w:rsidRPr="006B76E7" w:rsidRDefault="003327AE" w:rsidP="00281CF6">
            <w:pPr>
              <w:jc w:val="center"/>
              <w:rPr>
                <w:rFonts w:ascii="Arial" w:hAnsi="Arial" w:cs="Arial"/>
                <w:b/>
              </w:rPr>
            </w:pPr>
            <w:r w:rsidRPr="006B76E7">
              <w:rPr>
                <w:rFonts w:ascii="Arial" w:hAnsi="Arial" w:cs="Arial"/>
                <w:b/>
              </w:rPr>
              <w:t>Nivel de revisión</w:t>
            </w:r>
          </w:p>
        </w:tc>
        <w:tc>
          <w:tcPr>
            <w:tcW w:w="1364" w:type="dxa"/>
            <w:tcBorders>
              <w:top w:val="single" w:sz="6" w:space="0" w:color="auto"/>
              <w:left w:val="single" w:sz="6" w:space="0" w:color="auto"/>
              <w:bottom w:val="single" w:sz="6" w:space="0" w:color="auto"/>
              <w:right w:val="single" w:sz="6" w:space="0" w:color="auto"/>
            </w:tcBorders>
            <w:shd w:val="clear" w:color="auto" w:fill="D9D9D9"/>
          </w:tcPr>
          <w:p w:rsidR="00AD0674" w:rsidRPr="006B76E7" w:rsidRDefault="003327AE" w:rsidP="00281CF6">
            <w:pPr>
              <w:jc w:val="center"/>
              <w:rPr>
                <w:rFonts w:ascii="Arial" w:hAnsi="Arial" w:cs="Arial"/>
                <w:b/>
              </w:rPr>
            </w:pPr>
            <w:r w:rsidRPr="006B76E7">
              <w:rPr>
                <w:rFonts w:ascii="Arial" w:hAnsi="Arial" w:cs="Arial"/>
                <w:b/>
              </w:rPr>
              <w:t>Sección y/o página</w:t>
            </w:r>
          </w:p>
        </w:tc>
        <w:tc>
          <w:tcPr>
            <w:tcW w:w="5156" w:type="dxa"/>
            <w:gridSpan w:val="3"/>
            <w:tcBorders>
              <w:top w:val="single" w:sz="6" w:space="0" w:color="auto"/>
              <w:left w:val="single" w:sz="6" w:space="0" w:color="auto"/>
              <w:bottom w:val="single" w:sz="6" w:space="0" w:color="auto"/>
              <w:right w:val="single" w:sz="6" w:space="0" w:color="auto"/>
            </w:tcBorders>
            <w:shd w:val="clear" w:color="auto" w:fill="D9D9D9"/>
            <w:vAlign w:val="center"/>
          </w:tcPr>
          <w:p w:rsidR="00AD0674" w:rsidRPr="006B76E7" w:rsidRDefault="003327AE" w:rsidP="00281CF6">
            <w:pPr>
              <w:jc w:val="center"/>
              <w:rPr>
                <w:rFonts w:ascii="Arial" w:hAnsi="Arial" w:cs="Arial"/>
                <w:b/>
              </w:rPr>
            </w:pPr>
            <w:r w:rsidRPr="006B76E7">
              <w:rPr>
                <w:rFonts w:ascii="Arial" w:hAnsi="Arial" w:cs="Arial"/>
                <w:b/>
              </w:rPr>
              <w:t>Descripción de la modificación y mejora</w:t>
            </w:r>
          </w:p>
        </w:tc>
        <w:tc>
          <w:tcPr>
            <w:tcW w:w="2329" w:type="dxa"/>
            <w:tcBorders>
              <w:top w:val="single" w:sz="6" w:space="0" w:color="auto"/>
              <w:left w:val="single" w:sz="6" w:space="0" w:color="auto"/>
              <w:bottom w:val="single" w:sz="6" w:space="0" w:color="auto"/>
              <w:right w:val="single" w:sz="6" w:space="0" w:color="auto"/>
            </w:tcBorders>
            <w:shd w:val="clear" w:color="auto" w:fill="D9D9D9"/>
            <w:vAlign w:val="center"/>
          </w:tcPr>
          <w:p w:rsidR="00AD0674" w:rsidRPr="006B76E7" w:rsidRDefault="003327AE" w:rsidP="00281CF6">
            <w:pPr>
              <w:jc w:val="center"/>
              <w:rPr>
                <w:rFonts w:ascii="Arial" w:hAnsi="Arial" w:cs="Arial"/>
                <w:b/>
              </w:rPr>
            </w:pPr>
            <w:r w:rsidRPr="006B76E7">
              <w:rPr>
                <w:rFonts w:ascii="Arial" w:hAnsi="Arial" w:cs="Arial"/>
                <w:b/>
              </w:rPr>
              <w:t>Fecha de modificación</w:t>
            </w:r>
          </w:p>
        </w:tc>
      </w:tr>
      <w:tr w:rsidR="009E645C" w:rsidTr="009C1045">
        <w:trPr>
          <w:gridAfter w:val="1"/>
          <w:wAfter w:w="13" w:type="dxa"/>
          <w:cantSplit/>
          <w:trHeight w:val="281"/>
        </w:trPr>
        <w:tc>
          <w:tcPr>
            <w:tcW w:w="1364" w:type="dxa"/>
            <w:tcBorders>
              <w:top w:val="single" w:sz="4" w:space="0" w:color="auto"/>
              <w:left w:val="single" w:sz="4" w:space="0" w:color="auto"/>
              <w:bottom w:val="single" w:sz="4" w:space="0" w:color="auto"/>
              <w:right w:val="single" w:sz="4" w:space="0" w:color="auto"/>
            </w:tcBorders>
            <w:vAlign w:val="center"/>
          </w:tcPr>
          <w:p w:rsidR="009E645C" w:rsidRPr="00305D6F" w:rsidRDefault="009E645C" w:rsidP="001B0330">
            <w:pPr>
              <w:jc w:val="center"/>
              <w:rPr>
                <w:b/>
                <w:i/>
                <w:sz w:val="48"/>
                <w:szCs w:val="48"/>
                <w:lang w:val="es-ES_tradnl"/>
              </w:rPr>
            </w:pPr>
            <w:r w:rsidRPr="00305D6F">
              <w:rPr>
                <w:b/>
                <w:i/>
                <w:sz w:val="48"/>
                <w:szCs w:val="48"/>
                <w:lang w:val="es-ES_tradnl"/>
              </w:rPr>
              <w:t>01</w:t>
            </w:r>
          </w:p>
        </w:tc>
        <w:tc>
          <w:tcPr>
            <w:tcW w:w="1364" w:type="dxa"/>
            <w:tcBorders>
              <w:top w:val="single" w:sz="4" w:space="0" w:color="auto"/>
              <w:left w:val="single" w:sz="4" w:space="0" w:color="auto"/>
              <w:bottom w:val="single" w:sz="4" w:space="0" w:color="auto"/>
              <w:right w:val="single" w:sz="4" w:space="0" w:color="auto"/>
            </w:tcBorders>
            <w:vAlign w:val="center"/>
          </w:tcPr>
          <w:p w:rsidR="009E645C" w:rsidRPr="009E645C" w:rsidRDefault="009E645C" w:rsidP="001B0330">
            <w:pPr>
              <w:rPr>
                <w:rFonts w:ascii="Arial" w:hAnsi="Arial" w:cs="Arial"/>
              </w:rPr>
            </w:pPr>
            <w:r w:rsidRPr="009E645C">
              <w:rPr>
                <w:rFonts w:ascii="Arial" w:hAnsi="Arial" w:cs="Arial"/>
              </w:rPr>
              <w:t>Todo el documento</w:t>
            </w:r>
          </w:p>
        </w:tc>
        <w:tc>
          <w:tcPr>
            <w:tcW w:w="5156" w:type="dxa"/>
            <w:gridSpan w:val="3"/>
            <w:tcBorders>
              <w:top w:val="single" w:sz="4" w:space="0" w:color="auto"/>
              <w:left w:val="single" w:sz="4" w:space="0" w:color="auto"/>
              <w:bottom w:val="single" w:sz="4" w:space="0" w:color="auto"/>
              <w:right w:val="single" w:sz="4" w:space="0" w:color="auto"/>
            </w:tcBorders>
          </w:tcPr>
          <w:p w:rsidR="009E645C" w:rsidRPr="009E645C" w:rsidRDefault="009E645C" w:rsidP="009E645C">
            <w:pPr>
              <w:pStyle w:val="Encabezado"/>
              <w:tabs>
                <w:tab w:val="clear" w:pos="4419"/>
                <w:tab w:val="clear" w:pos="8838"/>
              </w:tabs>
              <w:rPr>
                <w:rFonts w:ascii="Arial" w:hAnsi="Arial" w:cs="Arial"/>
              </w:rPr>
            </w:pPr>
            <w:r w:rsidRPr="009E645C">
              <w:rPr>
                <w:rFonts w:ascii="Arial" w:hAnsi="Arial" w:cs="Arial"/>
              </w:rPr>
              <w:t>Se modifica el manual en su totalidad por cambio de subsistema.</w:t>
            </w:r>
          </w:p>
        </w:tc>
        <w:tc>
          <w:tcPr>
            <w:tcW w:w="2329" w:type="dxa"/>
            <w:tcBorders>
              <w:top w:val="single" w:sz="4" w:space="0" w:color="auto"/>
              <w:left w:val="single" w:sz="4" w:space="0" w:color="auto"/>
              <w:bottom w:val="single" w:sz="4" w:space="0" w:color="auto"/>
              <w:right w:val="single" w:sz="4" w:space="0" w:color="auto"/>
            </w:tcBorders>
            <w:vAlign w:val="center"/>
          </w:tcPr>
          <w:p w:rsidR="009E645C" w:rsidRPr="00410C9C" w:rsidRDefault="009E645C" w:rsidP="001B0330">
            <w:pPr>
              <w:jc w:val="center"/>
              <w:rPr>
                <w:rFonts w:ascii="Arial" w:hAnsi="Arial" w:cs="Arial"/>
                <w:sz w:val="18"/>
                <w:szCs w:val="18"/>
                <w:lang w:val="es-ES_tradnl"/>
              </w:rPr>
            </w:pPr>
            <w:r>
              <w:rPr>
                <w:rFonts w:ascii="Arial" w:hAnsi="Arial" w:cs="Arial"/>
                <w:sz w:val="18"/>
                <w:szCs w:val="18"/>
                <w:lang w:val="es-ES_tradnl"/>
              </w:rPr>
              <w:t>12 Marzo</w:t>
            </w:r>
            <w:r w:rsidRPr="00410C9C">
              <w:rPr>
                <w:rFonts w:ascii="Arial" w:hAnsi="Arial" w:cs="Arial"/>
                <w:sz w:val="18"/>
                <w:szCs w:val="18"/>
                <w:lang w:val="es-ES_tradnl"/>
              </w:rPr>
              <w:t xml:space="preserve"> 201</w:t>
            </w:r>
            <w:r>
              <w:rPr>
                <w:rFonts w:ascii="Arial" w:hAnsi="Arial" w:cs="Arial"/>
                <w:sz w:val="18"/>
                <w:szCs w:val="18"/>
                <w:lang w:val="es-ES_tradnl"/>
              </w:rPr>
              <w:t>0</w:t>
            </w:r>
          </w:p>
        </w:tc>
      </w:tr>
      <w:tr w:rsidR="009E645C" w:rsidTr="009C1045">
        <w:trPr>
          <w:gridAfter w:val="1"/>
          <w:wAfter w:w="13" w:type="dxa"/>
          <w:cantSplit/>
          <w:trHeight w:val="281"/>
        </w:trPr>
        <w:tc>
          <w:tcPr>
            <w:tcW w:w="1364" w:type="dxa"/>
            <w:tcBorders>
              <w:top w:val="single" w:sz="4" w:space="0" w:color="auto"/>
              <w:left w:val="single" w:sz="4" w:space="0" w:color="auto"/>
              <w:bottom w:val="single" w:sz="4" w:space="0" w:color="auto"/>
              <w:right w:val="single" w:sz="4" w:space="0" w:color="auto"/>
            </w:tcBorders>
            <w:vAlign w:val="center"/>
          </w:tcPr>
          <w:p w:rsidR="009E645C" w:rsidRPr="00305D6F" w:rsidRDefault="009E645C" w:rsidP="001B0330">
            <w:pPr>
              <w:jc w:val="center"/>
              <w:rPr>
                <w:b/>
                <w:i/>
                <w:sz w:val="48"/>
                <w:szCs w:val="48"/>
                <w:lang w:val="es-ES_tradnl"/>
              </w:rPr>
            </w:pPr>
            <w:r>
              <w:rPr>
                <w:b/>
                <w:i/>
                <w:sz w:val="48"/>
                <w:szCs w:val="48"/>
                <w:lang w:val="es-ES_tradnl"/>
              </w:rPr>
              <w:t>02</w:t>
            </w:r>
          </w:p>
        </w:tc>
        <w:tc>
          <w:tcPr>
            <w:tcW w:w="1364" w:type="dxa"/>
            <w:tcBorders>
              <w:top w:val="single" w:sz="4" w:space="0" w:color="auto"/>
              <w:left w:val="single" w:sz="4" w:space="0" w:color="auto"/>
              <w:bottom w:val="single" w:sz="4" w:space="0" w:color="auto"/>
              <w:right w:val="single" w:sz="4" w:space="0" w:color="auto"/>
            </w:tcBorders>
            <w:vAlign w:val="center"/>
          </w:tcPr>
          <w:p w:rsidR="009E645C" w:rsidRDefault="009E645C" w:rsidP="009E645C">
            <w:pPr>
              <w:rPr>
                <w:rFonts w:ascii="Arial" w:hAnsi="Arial" w:cs="Arial"/>
              </w:rPr>
            </w:pPr>
            <w:r w:rsidRPr="009E645C">
              <w:rPr>
                <w:rFonts w:ascii="Arial" w:hAnsi="Arial" w:cs="Arial"/>
              </w:rPr>
              <w:t>Encabezado</w:t>
            </w:r>
          </w:p>
          <w:p w:rsidR="009E645C" w:rsidRDefault="009E645C" w:rsidP="009E645C">
            <w:pPr>
              <w:rPr>
                <w:rFonts w:ascii="Arial" w:hAnsi="Arial" w:cs="Arial"/>
              </w:rPr>
            </w:pPr>
          </w:p>
          <w:p w:rsidR="009C1045" w:rsidRDefault="009C1045" w:rsidP="009E645C">
            <w:pPr>
              <w:rPr>
                <w:rFonts w:ascii="Arial" w:hAnsi="Arial" w:cs="Arial"/>
              </w:rPr>
            </w:pPr>
          </w:p>
          <w:p w:rsidR="009C1045" w:rsidRDefault="009C1045" w:rsidP="009E645C">
            <w:pPr>
              <w:rPr>
                <w:rFonts w:ascii="Arial" w:hAnsi="Arial" w:cs="Arial"/>
              </w:rPr>
            </w:pPr>
            <w:r>
              <w:rPr>
                <w:rFonts w:ascii="Arial" w:hAnsi="Arial" w:cs="Arial"/>
              </w:rPr>
              <w:t>Sección 3</w:t>
            </w:r>
          </w:p>
          <w:p w:rsidR="009C1045" w:rsidRDefault="009C1045" w:rsidP="009E645C">
            <w:pPr>
              <w:rPr>
                <w:rFonts w:ascii="Arial" w:hAnsi="Arial" w:cs="Arial"/>
              </w:rPr>
            </w:pPr>
          </w:p>
          <w:p w:rsidR="009C1045" w:rsidRDefault="009C1045" w:rsidP="009E645C">
            <w:pPr>
              <w:rPr>
                <w:rFonts w:ascii="Arial" w:hAnsi="Arial" w:cs="Arial"/>
              </w:rPr>
            </w:pPr>
          </w:p>
          <w:p w:rsidR="009C1045" w:rsidRDefault="009C1045" w:rsidP="009E645C">
            <w:pPr>
              <w:rPr>
                <w:rFonts w:ascii="Arial" w:hAnsi="Arial" w:cs="Arial"/>
              </w:rPr>
            </w:pPr>
          </w:p>
          <w:p w:rsidR="009C1045" w:rsidRDefault="009C1045" w:rsidP="009E645C">
            <w:pPr>
              <w:rPr>
                <w:rFonts w:ascii="Arial" w:hAnsi="Arial" w:cs="Arial"/>
              </w:rPr>
            </w:pPr>
          </w:p>
          <w:p w:rsidR="009C1045" w:rsidRDefault="009C1045" w:rsidP="009E645C">
            <w:pPr>
              <w:rPr>
                <w:rFonts w:ascii="Arial" w:hAnsi="Arial" w:cs="Arial"/>
              </w:rPr>
            </w:pPr>
          </w:p>
          <w:p w:rsidR="009C1045" w:rsidRDefault="009C1045" w:rsidP="009E645C">
            <w:pPr>
              <w:rPr>
                <w:rFonts w:ascii="Arial" w:hAnsi="Arial" w:cs="Arial"/>
              </w:rPr>
            </w:pPr>
          </w:p>
          <w:p w:rsidR="009C1045" w:rsidRDefault="009C1045" w:rsidP="009E645C">
            <w:pPr>
              <w:rPr>
                <w:rFonts w:ascii="Arial" w:hAnsi="Arial" w:cs="Arial"/>
              </w:rPr>
            </w:pPr>
          </w:p>
          <w:p w:rsidR="009C1045" w:rsidRDefault="009C1045" w:rsidP="009E645C">
            <w:pPr>
              <w:rPr>
                <w:rFonts w:ascii="Arial" w:hAnsi="Arial" w:cs="Arial"/>
              </w:rPr>
            </w:pPr>
          </w:p>
          <w:p w:rsidR="009C1045" w:rsidRDefault="009C1045" w:rsidP="009E645C">
            <w:pPr>
              <w:rPr>
                <w:rFonts w:ascii="Arial" w:hAnsi="Arial" w:cs="Arial"/>
              </w:rPr>
            </w:pPr>
          </w:p>
          <w:p w:rsidR="00AC4465" w:rsidRDefault="00AC4465" w:rsidP="009E645C">
            <w:pPr>
              <w:rPr>
                <w:rFonts w:ascii="Arial" w:hAnsi="Arial" w:cs="Arial"/>
              </w:rPr>
            </w:pPr>
          </w:p>
          <w:p w:rsidR="009C1045" w:rsidRDefault="009C1045" w:rsidP="009E645C">
            <w:pPr>
              <w:rPr>
                <w:rFonts w:ascii="Arial" w:hAnsi="Arial" w:cs="Arial"/>
              </w:rPr>
            </w:pPr>
          </w:p>
          <w:p w:rsidR="009C1045" w:rsidRPr="009E645C" w:rsidRDefault="009C1045" w:rsidP="009E645C">
            <w:pPr>
              <w:rPr>
                <w:rFonts w:ascii="Arial" w:hAnsi="Arial" w:cs="Arial"/>
              </w:rPr>
            </w:pPr>
            <w:r>
              <w:rPr>
                <w:rFonts w:ascii="Arial" w:hAnsi="Arial" w:cs="Arial"/>
              </w:rPr>
              <w:t>Sección 7</w:t>
            </w:r>
          </w:p>
        </w:tc>
        <w:tc>
          <w:tcPr>
            <w:tcW w:w="5156" w:type="dxa"/>
            <w:gridSpan w:val="3"/>
            <w:tcBorders>
              <w:top w:val="single" w:sz="4" w:space="0" w:color="auto"/>
              <w:left w:val="single" w:sz="4" w:space="0" w:color="auto"/>
              <w:bottom w:val="single" w:sz="4" w:space="0" w:color="auto"/>
              <w:right w:val="single" w:sz="4" w:space="0" w:color="auto"/>
            </w:tcBorders>
          </w:tcPr>
          <w:p w:rsidR="009E645C" w:rsidRPr="009E645C" w:rsidRDefault="009E645C" w:rsidP="009E645C">
            <w:pPr>
              <w:pStyle w:val="Encabezado"/>
              <w:tabs>
                <w:tab w:val="clear" w:pos="4419"/>
                <w:tab w:val="clear" w:pos="8838"/>
              </w:tabs>
              <w:rPr>
                <w:rFonts w:ascii="Arial" w:hAnsi="Arial" w:cs="Arial"/>
              </w:rPr>
            </w:pPr>
            <w:r w:rsidRPr="009E645C">
              <w:rPr>
                <w:rFonts w:ascii="Arial" w:hAnsi="Arial" w:cs="Arial"/>
              </w:rPr>
              <w:t xml:space="preserve">Se modifica todo el documento al formato actual </w:t>
            </w:r>
          </w:p>
          <w:p w:rsidR="009E645C" w:rsidRPr="009E645C" w:rsidRDefault="009E645C" w:rsidP="009E645C">
            <w:pPr>
              <w:pStyle w:val="Encabezado"/>
              <w:tabs>
                <w:tab w:val="clear" w:pos="4419"/>
                <w:tab w:val="clear" w:pos="8838"/>
              </w:tabs>
              <w:rPr>
                <w:rFonts w:ascii="Arial" w:hAnsi="Arial" w:cs="Arial"/>
              </w:rPr>
            </w:pPr>
            <w:r w:rsidRPr="009E645C">
              <w:rPr>
                <w:rFonts w:ascii="Arial" w:hAnsi="Arial" w:cs="Arial"/>
              </w:rPr>
              <w:t xml:space="preserve">Título: Políticas Administrativo-Financieras </w:t>
            </w:r>
          </w:p>
          <w:p w:rsidR="009E645C" w:rsidRDefault="009E645C" w:rsidP="009E645C">
            <w:pPr>
              <w:pStyle w:val="Encabezado"/>
              <w:tabs>
                <w:tab w:val="clear" w:pos="4419"/>
                <w:tab w:val="clear" w:pos="8838"/>
              </w:tabs>
              <w:rPr>
                <w:rFonts w:ascii="Arial" w:hAnsi="Arial" w:cs="Arial"/>
              </w:rPr>
            </w:pPr>
            <w:r w:rsidRPr="009E645C">
              <w:rPr>
                <w:rFonts w:ascii="Arial" w:hAnsi="Arial" w:cs="Arial"/>
              </w:rPr>
              <w:t>Código: M-DGFA-CGDF-03</w:t>
            </w:r>
          </w:p>
          <w:p w:rsidR="009E645C" w:rsidRPr="009E645C" w:rsidRDefault="009E645C" w:rsidP="009E645C">
            <w:pPr>
              <w:pStyle w:val="Encabezado"/>
              <w:tabs>
                <w:tab w:val="clear" w:pos="4419"/>
                <w:tab w:val="clear" w:pos="8838"/>
              </w:tabs>
              <w:rPr>
                <w:rFonts w:ascii="Arial" w:hAnsi="Arial" w:cs="Arial"/>
                <w:u w:val="single"/>
              </w:rPr>
            </w:pPr>
            <w:r w:rsidRPr="009E645C">
              <w:rPr>
                <w:rFonts w:ascii="Arial" w:hAnsi="Arial" w:cs="Arial"/>
                <w:sz w:val="18"/>
                <w:szCs w:val="18"/>
                <w:u w:val="single"/>
                <w:lang w:val="es-ES_tradnl"/>
              </w:rPr>
              <w:t>Política de Recursos Financieros en Bancos e inversiones</w:t>
            </w:r>
          </w:p>
          <w:p w:rsidR="009E645C" w:rsidRPr="009E645C" w:rsidRDefault="009E645C" w:rsidP="009E645C">
            <w:pPr>
              <w:pStyle w:val="Prrafodelista"/>
              <w:numPr>
                <w:ilvl w:val="0"/>
                <w:numId w:val="7"/>
              </w:numPr>
              <w:rPr>
                <w:rFonts w:ascii="Arial" w:hAnsi="Arial" w:cs="Arial"/>
                <w:sz w:val="18"/>
                <w:szCs w:val="18"/>
                <w:lang w:val="es-ES_tradnl"/>
              </w:rPr>
            </w:pPr>
            <w:r w:rsidRPr="009E645C">
              <w:rPr>
                <w:rFonts w:ascii="Arial" w:hAnsi="Arial" w:cs="Arial"/>
                <w:sz w:val="18"/>
                <w:szCs w:val="18"/>
                <w:lang w:val="es-ES_tradnl"/>
              </w:rPr>
              <w:t>Se actualizan las políticas siguientes: 3.1.1. - 3.1.2. - 3.1.4. – 3.2.1.1. – 3.2.1.2. – 3.2.1.3. – 3.2.1.4. – 3.2.2.2. – 3.2.2.7. – 3.2.2.10. – 3.2.2.11.</w:t>
            </w:r>
          </w:p>
          <w:p w:rsidR="009E645C" w:rsidRDefault="009E645C" w:rsidP="009E645C">
            <w:pPr>
              <w:pStyle w:val="Encabezado"/>
              <w:numPr>
                <w:ilvl w:val="0"/>
                <w:numId w:val="7"/>
              </w:numPr>
              <w:tabs>
                <w:tab w:val="clear" w:pos="4419"/>
                <w:tab w:val="clear" w:pos="8838"/>
              </w:tabs>
              <w:rPr>
                <w:rFonts w:ascii="Arial" w:hAnsi="Arial" w:cs="Arial"/>
                <w:sz w:val="18"/>
                <w:szCs w:val="18"/>
                <w:lang w:val="es-ES_tradnl"/>
              </w:rPr>
            </w:pPr>
            <w:r>
              <w:rPr>
                <w:rFonts w:ascii="Arial" w:hAnsi="Arial" w:cs="Arial"/>
                <w:sz w:val="18"/>
                <w:szCs w:val="18"/>
                <w:lang w:val="es-ES_tradnl"/>
              </w:rPr>
              <w:t>Se eliminaron dos políticas anteriores: 3.1.5. – 3.2.2.10.</w:t>
            </w:r>
          </w:p>
          <w:p w:rsidR="009E645C" w:rsidRDefault="009E645C" w:rsidP="009E645C">
            <w:pPr>
              <w:pStyle w:val="Encabezado"/>
              <w:numPr>
                <w:ilvl w:val="0"/>
                <w:numId w:val="7"/>
              </w:numPr>
              <w:tabs>
                <w:tab w:val="clear" w:pos="4419"/>
                <w:tab w:val="clear" w:pos="8838"/>
              </w:tabs>
              <w:rPr>
                <w:rFonts w:ascii="Arial" w:hAnsi="Arial" w:cs="Arial"/>
              </w:rPr>
            </w:pPr>
            <w:r>
              <w:rPr>
                <w:rFonts w:ascii="Arial" w:hAnsi="Arial" w:cs="Arial"/>
                <w:sz w:val="18"/>
                <w:szCs w:val="18"/>
                <w:lang w:val="es-ES_tradnl"/>
              </w:rPr>
              <w:t xml:space="preserve">Se actualizaron las Siglas de la Dirección General de Finanzas y Administración </w:t>
            </w:r>
          </w:p>
          <w:p w:rsidR="009E645C" w:rsidRDefault="009E645C" w:rsidP="009E645C">
            <w:pPr>
              <w:pStyle w:val="Encabezado"/>
              <w:numPr>
                <w:ilvl w:val="0"/>
                <w:numId w:val="7"/>
              </w:numPr>
              <w:tabs>
                <w:tab w:val="clear" w:pos="4419"/>
                <w:tab w:val="clear" w:pos="8838"/>
              </w:tabs>
              <w:rPr>
                <w:rFonts w:ascii="Arial" w:hAnsi="Arial" w:cs="Arial"/>
              </w:rPr>
            </w:pPr>
            <w:r>
              <w:rPr>
                <w:rFonts w:ascii="Arial" w:hAnsi="Arial" w:cs="Arial"/>
              </w:rPr>
              <w:t>Documentos de Referencia.</w:t>
            </w:r>
          </w:p>
          <w:p w:rsidR="009E645C" w:rsidRPr="00295D67" w:rsidRDefault="009E645C" w:rsidP="009E645C">
            <w:pPr>
              <w:pStyle w:val="Encabezado"/>
              <w:numPr>
                <w:ilvl w:val="0"/>
                <w:numId w:val="7"/>
              </w:numPr>
              <w:tabs>
                <w:tab w:val="clear" w:pos="4419"/>
                <w:tab w:val="clear" w:pos="8838"/>
              </w:tabs>
              <w:rPr>
                <w:rFonts w:ascii="Arial" w:hAnsi="Arial" w:cs="Arial"/>
              </w:rPr>
            </w:pPr>
            <w:r>
              <w:rPr>
                <w:rFonts w:ascii="Arial" w:hAnsi="Arial" w:cs="Arial"/>
                <w:sz w:val="18"/>
                <w:szCs w:val="18"/>
                <w:lang w:val="es-ES_tradnl"/>
              </w:rPr>
              <w:t xml:space="preserve">Se agregaron las siguientes definiciones: </w:t>
            </w:r>
            <w:r w:rsidRPr="00140A07">
              <w:rPr>
                <w:rFonts w:ascii="Arial" w:hAnsi="Arial" w:cs="Arial"/>
                <w:sz w:val="18"/>
                <w:szCs w:val="18"/>
                <w:lang w:val="es-ES_tradnl"/>
              </w:rPr>
              <w:t>Inversión. Fondos de inversión</w:t>
            </w:r>
            <w:r>
              <w:rPr>
                <w:rFonts w:ascii="Arial" w:hAnsi="Arial" w:cs="Arial"/>
                <w:sz w:val="18"/>
                <w:szCs w:val="18"/>
                <w:lang w:val="es-ES_tradnl"/>
              </w:rPr>
              <w:t xml:space="preserve">, </w:t>
            </w:r>
            <w:r w:rsidRPr="00140A07">
              <w:rPr>
                <w:rFonts w:ascii="Arial" w:hAnsi="Arial" w:cs="Arial"/>
                <w:sz w:val="18"/>
                <w:szCs w:val="18"/>
                <w:lang w:val="es-ES_tradnl"/>
              </w:rPr>
              <w:t>Inversión en valores</w:t>
            </w:r>
          </w:p>
          <w:p w:rsidR="009C1045" w:rsidRDefault="009C1045" w:rsidP="009E645C">
            <w:pPr>
              <w:pStyle w:val="Encabezado"/>
              <w:tabs>
                <w:tab w:val="clear" w:pos="4419"/>
                <w:tab w:val="clear" w:pos="8838"/>
              </w:tabs>
              <w:rPr>
                <w:rFonts w:ascii="Arial" w:hAnsi="Arial" w:cs="Arial"/>
              </w:rPr>
            </w:pPr>
            <w:r>
              <w:rPr>
                <w:rFonts w:ascii="Arial" w:hAnsi="Arial" w:cs="Arial"/>
              </w:rPr>
              <w:t>En todas las demás Políticas se actualizaron las siglas de la Dirección General de Finanzas y Administración</w:t>
            </w:r>
          </w:p>
          <w:p w:rsidR="009C1045" w:rsidRPr="009E645C" w:rsidRDefault="009C1045" w:rsidP="009E645C">
            <w:pPr>
              <w:pStyle w:val="Encabezado"/>
              <w:tabs>
                <w:tab w:val="clear" w:pos="4419"/>
                <w:tab w:val="clear" w:pos="8838"/>
              </w:tabs>
              <w:rPr>
                <w:rFonts w:ascii="Arial" w:hAnsi="Arial" w:cs="Arial"/>
              </w:rPr>
            </w:pPr>
            <w:r>
              <w:rPr>
                <w:rFonts w:ascii="Arial" w:hAnsi="Arial" w:cs="Arial"/>
              </w:rPr>
              <w:t xml:space="preserve">Se </w:t>
            </w:r>
            <w:r w:rsidR="00136A24">
              <w:rPr>
                <w:rFonts w:ascii="Arial" w:hAnsi="Arial" w:cs="Arial"/>
              </w:rPr>
              <w:t>modificó</w:t>
            </w:r>
            <w:r>
              <w:rPr>
                <w:rFonts w:ascii="Arial" w:hAnsi="Arial" w:cs="Arial"/>
              </w:rPr>
              <w:t xml:space="preserve"> al responsable del Manual.</w:t>
            </w:r>
          </w:p>
        </w:tc>
        <w:tc>
          <w:tcPr>
            <w:tcW w:w="2329" w:type="dxa"/>
            <w:tcBorders>
              <w:top w:val="single" w:sz="4" w:space="0" w:color="auto"/>
              <w:left w:val="single" w:sz="4" w:space="0" w:color="auto"/>
              <w:bottom w:val="single" w:sz="4" w:space="0" w:color="auto"/>
              <w:right w:val="single" w:sz="4" w:space="0" w:color="auto"/>
            </w:tcBorders>
            <w:vAlign w:val="center"/>
          </w:tcPr>
          <w:p w:rsidR="009E645C" w:rsidRDefault="009C1045" w:rsidP="001B0330">
            <w:pPr>
              <w:jc w:val="center"/>
              <w:rPr>
                <w:rFonts w:ascii="Arial" w:hAnsi="Arial" w:cs="Arial"/>
                <w:sz w:val="18"/>
                <w:szCs w:val="18"/>
                <w:lang w:val="es-ES_tradnl"/>
              </w:rPr>
            </w:pPr>
            <w:r>
              <w:rPr>
                <w:rFonts w:ascii="Arial" w:hAnsi="Arial" w:cs="Arial"/>
                <w:sz w:val="18"/>
                <w:szCs w:val="18"/>
                <w:lang w:val="es-ES_tradnl"/>
              </w:rPr>
              <w:t>12 Enero 2015</w:t>
            </w:r>
          </w:p>
        </w:tc>
      </w:tr>
      <w:tr w:rsidR="009E645C" w:rsidTr="009C1045">
        <w:trPr>
          <w:gridAfter w:val="1"/>
          <w:wAfter w:w="14" w:type="dxa"/>
          <w:cantSplit/>
          <w:trHeight w:val="281"/>
        </w:trPr>
        <w:tc>
          <w:tcPr>
            <w:tcW w:w="10212" w:type="dxa"/>
            <w:gridSpan w:val="6"/>
            <w:tcBorders>
              <w:top w:val="single" w:sz="4" w:space="0" w:color="auto"/>
            </w:tcBorders>
            <w:vAlign w:val="center"/>
          </w:tcPr>
          <w:p w:rsidR="009E645C" w:rsidRPr="00281CF6" w:rsidRDefault="004836D6" w:rsidP="00281CF6">
            <w:pPr>
              <w:jc w:val="both"/>
              <w:rPr>
                <w:rFonts w:ascii="Arial" w:hAnsi="Arial" w:cs="Arial"/>
                <w:b/>
              </w:rPr>
            </w:pPr>
            <w:sdt>
              <w:sdtPr>
                <w:rPr>
                  <w:rFonts w:ascii="Arial" w:hAnsi="Arial" w:cs="Arial"/>
                  <w:b/>
                </w:rPr>
                <w:id w:val="-225225088"/>
                <w:lock w:val="contentLocked"/>
                <w:placeholder>
                  <w:docPart w:val="BBDCD425FFB54B3CB3F13C65CC2E26EB"/>
                </w:placeholder>
                <w:showingPlcHdr/>
              </w:sdtPr>
              <w:sdtEndPr/>
              <w:sdtContent>
                <w:r w:rsidR="009E645C">
                  <w:rPr>
                    <w:rFonts w:ascii="Arial" w:hAnsi="Arial" w:cs="Arial"/>
                    <w:b/>
                  </w:rPr>
                  <w:t xml:space="preserve"> Nota: Ésta </w:t>
                </w:r>
                <w:r w:rsidR="009E645C" w:rsidRPr="00C033D0">
                  <w:rPr>
                    <w:rFonts w:ascii="Arial" w:hAnsi="Arial" w:cs="Arial"/>
                    <w:b/>
                  </w:rPr>
                  <w:t>sección será</w:t>
                </w:r>
                <w:r w:rsidR="009E645C" w:rsidRPr="00D85BED">
                  <w:rPr>
                    <w:rFonts w:ascii="Arial" w:hAnsi="Arial" w:cs="Arial"/>
                    <w:b/>
                  </w:rPr>
                  <w:t xml:space="preserve"> utilizada a parti</w:t>
                </w:r>
                <w:r w:rsidR="009E645C">
                  <w:rPr>
                    <w:rFonts w:ascii="Arial" w:hAnsi="Arial" w:cs="Arial"/>
                    <w:b/>
                  </w:rPr>
                  <w:t>r de la primera modificación a e</w:t>
                </w:r>
                <w:r w:rsidR="009E645C" w:rsidRPr="00D85BED">
                  <w:rPr>
                    <w:rFonts w:ascii="Arial" w:hAnsi="Arial" w:cs="Arial"/>
                    <w:b/>
                  </w:rPr>
                  <w:t>ste documento. La revisión 00, se mantendrá en blanco.</w:t>
                </w:r>
              </w:sdtContent>
            </w:sdt>
          </w:p>
        </w:tc>
      </w:tr>
      <w:tr w:rsidR="009E645C" w:rsidTr="009C1045">
        <w:trPr>
          <w:gridAfter w:val="1"/>
          <w:wAfter w:w="14" w:type="dxa"/>
          <w:cantSplit/>
          <w:trHeight w:val="281"/>
        </w:trPr>
        <w:tc>
          <w:tcPr>
            <w:tcW w:w="10212" w:type="dxa"/>
            <w:gridSpan w:val="6"/>
            <w:vAlign w:val="center"/>
          </w:tcPr>
          <w:p w:rsidR="009E645C" w:rsidRDefault="009E645C" w:rsidP="00281CF6">
            <w:pPr>
              <w:jc w:val="both"/>
              <w:rPr>
                <w:rFonts w:ascii="Arial" w:hAnsi="Arial" w:cs="Arial"/>
                <w:b/>
              </w:rPr>
            </w:pPr>
          </w:p>
        </w:tc>
      </w:tr>
      <w:tr w:rsidR="009E645C" w:rsidRPr="00281CF6" w:rsidTr="009C1045">
        <w:trPr>
          <w:gridAfter w:val="1"/>
          <w:wAfter w:w="14" w:type="dxa"/>
          <w:cantSplit/>
          <w:trHeight w:val="25"/>
        </w:trPr>
        <w:tc>
          <w:tcPr>
            <w:tcW w:w="10212" w:type="dxa"/>
            <w:gridSpan w:val="6"/>
            <w:tcBorders>
              <w:bottom w:val="single" w:sz="4" w:space="0" w:color="auto"/>
            </w:tcBorders>
            <w:vAlign w:val="center"/>
          </w:tcPr>
          <w:p w:rsidR="009E645C" w:rsidRPr="00281CF6" w:rsidRDefault="009E645C" w:rsidP="00281CF6">
            <w:pPr>
              <w:jc w:val="both"/>
              <w:rPr>
                <w:rFonts w:ascii="Arial" w:hAnsi="Arial" w:cs="Arial"/>
                <w:b/>
                <w:sz w:val="10"/>
                <w:szCs w:val="10"/>
              </w:rPr>
            </w:pPr>
          </w:p>
        </w:tc>
      </w:tr>
      <w:tr w:rsidR="009E645C" w:rsidRPr="00281CF6" w:rsidTr="009C1045">
        <w:trPr>
          <w:gridAfter w:val="1"/>
          <w:wAfter w:w="14" w:type="dxa"/>
          <w:cantSplit/>
          <w:trHeight w:val="883"/>
        </w:trPr>
        <w:tc>
          <w:tcPr>
            <w:tcW w:w="3404" w:type="dxa"/>
            <w:gridSpan w:val="3"/>
            <w:tcBorders>
              <w:top w:val="single" w:sz="4" w:space="0" w:color="auto"/>
              <w:left w:val="single" w:sz="4" w:space="0" w:color="auto"/>
            </w:tcBorders>
            <w:vAlign w:val="center"/>
          </w:tcPr>
          <w:tbl>
            <w:tblPr>
              <w:tblW w:w="3104" w:type="dxa"/>
              <w:jc w:val="center"/>
              <w:tblCellMar>
                <w:left w:w="70" w:type="dxa"/>
                <w:right w:w="70" w:type="dxa"/>
              </w:tblCellMar>
              <w:tblLook w:val="04A0" w:firstRow="1" w:lastRow="0" w:firstColumn="1" w:lastColumn="0" w:noHBand="0" w:noVBand="1"/>
            </w:tblPr>
            <w:tblGrid>
              <w:gridCol w:w="237"/>
              <w:gridCol w:w="2626"/>
              <w:gridCol w:w="241"/>
            </w:tblGrid>
            <w:tr w:rsidR="009E645C" w:rsidRPr="00C033D0" w:rsidTr="009C1045">
              <w:trPr>
                <w:trHeight w:val="309"/>
                <w:jc w:val="center"/>
              </w:trPr>
              <w:tc>
                <w:tcPr>
                  <w:tcW w:w="3104" w:type="dxa"/>
                  <w:gridSpan w:val="3"/>
                  <w:tcBorders>
                    <w:top w:val="double" w:sz="6" w:space="0" w:color="auto"/>
                    <w:left w:val="double" w:sz="6" w:space="0" w:color="auto"/>
                    <w:bottom w:val="nil"/>
                    <w:right w:val="double" w:sz="6" w:space="0" w:color="000000"/>
                  </w:tcBorders>
                  <w:shd w:val="clear" w:color="auto" w:fill="auto"/>
                  <w:noWrap/>
                  <w:vAlign w:val="center"/>
                  <w:hideMark/>
                </w:tcPr>
                <w:p w:rsidR="009E645C" w:rsidRPr="00C033D0" w:rsidRDefault="004836D6" w:rsidP="00C34BD8">
                  <w:pPr>
                    <w:framePr w:hSpace="141" w:wrap="around" w:vAnchor="text" w:hAnchor="margin" w:xAlign="center" w:y="107"/>
                    <w:jc w:val="center"/>
                    <w:rPr>
                      <w:rFonts w:ascii="Arial" w:hAnsi="Arial" w:cs="Arial"/>
                      <w:b/>
                      <w:color w:val="000000"/>
                      <w:sz w:val="22"/>
                      <w:szCs w:val="22"/>
                      <w:lang w:eastAsia="es-MX"/>
                    </w:rPr>
                  </w:pPr>
                  <w:sdt>
                    <w:sdtPr>
                      <w:rPr>
                        <w:rFonts w:ascii="Arial" w:hAnsi="Arial" w:cs="Arial"/>
                        <w:b/>
                        <w:color w:val="000000"/>
                        <w:sz w:val="22"/>
                        <w:szCs w:val="22"/>
                        <w:lang w:eastAsia="es-MX"/>
                      </w:rPr>
                      <w:id w:val="1925375151"/>
                      <w:lock w:val="contentLocked"/>
                      <w:placeholder>
                        <w:docPart w:val="27F5B4E419E54D37A7240DEE8BE778E7"/>
                      </w:placeholder>
                      <w:showingPlcHdr/>
                    </w:sdtPr>
                    <w:sdtEndPr/>
                    <w:sdtContent>
                      <w:r w:rsidR="009E645C" w:rsidRPr="00C033D0">
                        <w:rPr>
                          <w:rFonts w:ascii="Arial" w:hAnsi="Arial" w:cs="Arial"/>
                          <w:b/>
                          <w:color w:val="000000"/>
                          <w:sz w:val="22"/>
                          <w:szCs w:val="22"/>
                          <w:lang w:eastAsia="es-MX"/>
                        </w:rPr>
                        <w:t>Elaboró</w:t>
                      </w:r>
                    </w:sdtContent>
                  </w:sdt>
                </w:p>
              </w:tc>
            </w:tr>
            <w:tr w:rsidR="009E645C" w:rsidRPr="00C033D0" w:rsidTr="009C1045">
              <w:trPr>
                <w:trHeight w:val="884"/>
                <w:jc w:val="center"/>
              </w:trPr>
              <w:tc>
                <w:tcPr>
                  <w:tcW w:w="237" w:type="dxa"/>
                  <w:tcBorders>
                    <w:top w:val="nil"/>
                    <w:left w:val="double" w:sz="6" w:space="0" w:color="auto"/>
                    <w:bottom w:val="nil"/>
                    <w:right w:val="nil"/>
                  </w:tcBorders>
                  <w:shd w:val="clear" w:color="auto" w:fill="auto"/>
                  <w:noWrap/>
                  <w:vAlign w:val="center"/>
                  <w:hideMark/>
                </w:tcPr>
                <w:p w:rsidR="009E645C" w:rsidRPr="00C033D0" w:rsidRDefault="009E645C" w:rsidP="00C34BD8">
                  <w:pPr>
                    <w:framePr w:hSpace="141" w:wrap="around" w:vAnchor="text" w:hAnchor="margin" w:xAlign="center" w:y="107"/>
                    <w:rPr>
                      <w:rFonts w:ascii="Arial" w:hAnsi="Arial" w:cs="Arial"/>
                      <w:color w:val="000000"/>
                      <w:sz w:val="22"/>
                      <w:szCs w:val="22"/>
                      <w:lang w:eastAsia="es-MX"/>
                    </w:rPr>
                  </w:pPr>
                </w:p>
              </w:tc>
              <w:tc>
                <w:tcPr>
                  <w:tcW w:w="2626" w:type="dxa"/>
                  <w:tcBorders>
                    <w:top w:val="nil"/>
                    <w:left w:val="nil"/>
                    <w:bottom w:val="single" w:sz="4" w:space="0" w:color="auto"/>
                    <w:right w:val="nil"/>
                  </w:tcBorders>
                  <w:shd w:val="clear" w:color="auto" w:fill="auto"/>
                  <w:noWrap/>
                  <w:vAlign w:val="center"/>
                  <w:hideMark/>
                </w:tcPr>
                <w:p w:rsidR="009E645C" w:rsidRDefault="009E645C" w:rsidP="00C34BD8">
                  <w:pPr>
                    <w:framePr w:hSpace="141" w:wrap="around" w:vAnchor="text" w:hAnchor="margin" w:xAlign="center" w:y="107"/>
                    <w:rPr>
                      <w:rFonts w:ascii="Arial" w:hAnsi="Arial" w:cs="Arial"/>
                      <w:color w:val="000000"/>
                      <w:sz w:val="22"/>
                      <w:szCs w:val="22"/>
                      <w:lang w:eastAsia="es-MX"/>
                    </w:rPr>
                  </w:pPr>
                </w:p>
                <w:p w:rsidR="008B4B18" w:rsidRDefault="008B4B18" w:rsidP="00C34BD8">
                  <w:pPr>
                    <w:framePr w:hSpace="141" w:wrap="around" w:vAnchor="text" w:hAnchor="margin" w:xAlign="center" w:y="107"/>
                    <w:rPr>
                      <w:rFonts w:ascii="Arial" w:hAnsi="Arial" w:cs="Arial"/>
                      <w:color w:val="000000"/>
                      <w:sz w:val="22"/>
                      <w:szCs w:val="22"/>
                      <w:lang w:eastAsia="es-MX"/>
                    </w:rPr>
                  </w:pPr>
                </w:p>
                <w:p w:rsidR="008B4B18" w:rsidRDefault="008B4B18" w:rsidP="00C34BD8">
                  <w:pPr>
                    <w:framePr w:hSpace="141" w:wrap="around" w:vAnchor="text" w:hAnchor="margin" w:xAlign="center" w:y="107"/>
                    <w:rPr>
                      <w:rFonts w:ascii="Arial" w:hAnsi="Arial" w:cs="Arial"/>
                      <w:color w:val="000000"/>
                      <w:sz w:val="22"/>
                      <w:szCs w:val="22"/>
                      <w:lang w:eastAsia="es-MX"/>
                    </w:rPr>
                  </w:pPr>
                </w:p>
                <w:p w:rsidR="008B4B18" w:rsidRPr="00C033D0" w:rsidRDefault="008B4B18" w:rsidP="00C34BD8">
                  <w:pPr>
                    <w:framePr w:hSpace="141" w:wrap="around" w:vAnchor="text" w:hAnchor="margin" w:xAlign="center" w:y="107"/>
                    <w:rPr>
                      <w:rFonts w:ascii="Arial" w:hAnsi="Arial" w:cs="Arial"/>
                      <w:color w:val="000000"/>
                      <w:sz w:val="22"/>
                      <w:szCs w:val="22"/>
                      <w:lang w:eastAsia="es-MX"/>
                    </w:rPr>
                  </w:pPr>
                </w:p>
              </w:tc>
              <w:tc>
                <w:tcPr>
                  <w:tcW w:w="240" w:type="dxa"/>
                  <w:tcBorders>
                    <w:top w:val="nil"/>
                    <w:left w:val="nil"/>
                    <w:bottom w:val="nil"/>
                    <w:right w:val="double" w:sz="6" w:space="0" w:color="auto"/>
                  </w:tcBorders>
                  <w:shd w:val="clear" w:color="auto" w:fill="auto"/>
                  <w:noWrap/>
                  <w:vAlign w:val="center"/>
                  <w:hideMark/>
                </w:tcPr>
                <w:p w:rsidR="009E645C" w:rsidRPr="00C033D0" w:rsidRDefault="009E645C" w:rsidP="00C34BD8">
                  <w:pPr>
                    <w:framePr w:hSpace="141" w:wrap="around" w:vAnchor="text" w:hAnchor="margin" w:xAlign="center" w:y="107"/>
                    <w:rPr>
                      <w:rFonts w:ascii="Arial" w:hAnsi="Arial" w:cs="Arial"/>
                      <w:color w:val="000000"/>
                      <w:sz w:val="22"/>
                      <w:szCs w:val="22"/>
                      <w:lang w:eastAsia="es-MX"/>
                    </w:rPr>
                  </w:pPr>
                </w:p>
              </w:tc>
            </w:tr>
            <w:tr w:rsidR="009E645C" w:rsidRPr="00C033D0" w:rsidTr="009C1045">
              <w:trPr>
                <w:trHeight w:val="309"/>
                <w:jc w:val="center"/>
              </w:trPr>
              <w:tc>
                <w:tcPr>
                  <w:tcW w:w="3104" w:type="dxa"/>
                  <w:gridSpan w:val="3"/>
                  <w:tcBorders>
                    <w:top w:val="nil"/>
                    <w:left w:val="double" w:sz="6" w:space="0" w:color="auto"/>
                    <w:bottom w:val="double" w:sz="6" w:space="0" w:color="auto"/>
                    <w:right w:val="double" w:sz="6" w:space="0" w:color="000000"/>
                  </w:tcBorders>
                  <w:shd w:val="clear" w:color="auto" w:fill="auto"/>
                  <w:noWrap/>
                  <w:vAlign w:val="center"/>
                  <w:hideMark/>
                </w:tcPr>
                <w:p w:rsidR="008B4B18" w:rsidRPr="009C1045" w:rsidRDefault="008B4B18" w:rsidP="008B4B18">
                  <w:pPr>
                    <w:framePr w:hSpace="141" w:wrap="around" w:vAnchor="text" w:hAnchor="margin" w:xAlign="center" w:y="107"/>
                    <w:jc w:val="center"/>
                    <w:rPr>
                      <w:rFonts w:ascii="Arial" w:hAnsi="Arial" w:cs="Arial"/>
                    </w:rPr>
                  </w:pPr>
                  <w:r w:rsidRPr="009C1045">
                    <w:rPr>
                      <w:rFonts w:ascii="Arial" w:hAnsi="Arial" w:cs="Arial"/>
                    </w:rPr>
                    <w:t>C.P. Mercedes Cárdenas Ruiz</w:t>
                  </w:r>
                </w:p>
                <w:p w:rsidR="009E645C" w:rsidRPr="009C1045" w:rsidRDefault="008B4B18" w:rsidP="008B4B18">
                  <w:pPr>
                    <w:framePr w:hSpace="141" w:wrap="around" w:vAnchor="text" w:hAnchor="margin" w:xAlign="center" w:y="107"/>
                    <w:jc w:val="center"/>
                    <w:rPr>
                      <w:rFonts w:ascii="Arial" w:hAnsi="Arial" w:cs="Arial"/>
                      <w:color w:val="000000"/>
                      <w:sz w:val="18"/>
                      <w:szCs w:val="22"/>
                      <w:lang w:val="es-ES_tradnl" w:eastAsia="es-MX"/>
                    </w:rPr>
                  </w:pPr>
                  <w:r w:rsidRPr="009C1045">
                    <w:rPr>
                      <w:rFonts w:ascii="Arial" w:hAnsi="Arial" w:cs="Arial"/>
                      <w:lang w:val="es-ES_tradnl"/>
                    </w:rPr>
                    <w:t>Coordinadora General de Desarrollo Financiero</w:t>
                  </w:r>
                </w:p>
              </w:tc>
            </w:tr>
          </w:tbl>
          <w:p w:rsidR="009E645C" w:rsidRPr="005E2625" w:rsidRDefault="009E645C" w:rsidP="00281CF6">
            <w:pPr>
              <w:jc w:val="both"/>
              <w:rPr>
                <w:rFonts w:ascii="Arial" w:hAnsi="Arial" w:cs="Arial"/>
                <w:b/>
              </w:rPr>
            </w:pPr>
          </w:p>
        </w:tc>
        <w:tc>
          <w:tcPr>
            <w:tcW w:w="3404" w:type="dxa"/>
            <w:tcBorders>
              <w:top w:val="single" w:sz="4" w:space="0" w:color="auto"/>
            </w:tcBorders>
            <w:vAlign w:val="center"/>
          </w:tcPr>
          <w:tbl>
            <w:tblPr>
              <w:tblW w:w="3103" w:type="dxa"/>
              <w:jc w:val="center"/>
              <w:tblCellMar>
                <w:left w:w="70" w:type="dxa"/>
                <w:right w:w="70" w:type="dxa"/>
              </w:tblCellMar>
              <w:tblLook w:val="04A0" w:firstRow="1" w:lastRow="0" w:firstColumn="1" w:lastColumn="0" w:noHBand="0" w:noVBand="1"/>
            </w:tblPr>
            <w:tblGrid>
              <w:gridCol w:w="237"/>
              <w:gridCol w:w="2625"/>
              <w:gridCol w:w="241"/>
            </w:tblGrid>
            <w:tr w:rsidR="009E645C" w:rsidRPr="00C033D0" w:rsidTr="009C1045">
              <w:trPr>
                <w:trHeight w:val="309"/>
                <w:jc w:val="center"/>
              </w:trPr>
              <w:tc>
                <w:tcPr>
                  <w:tcW w:w="3103" w:type="dxa"/>
                  <w:gridSpan w:val="3"/>
                  <w:tcBorders>
                    <w:top w:val="double" w:sz="6" w:space="0" w:color="auto"/>
                    <w:left w:val="double" w:sz="6" w:space="0" w:color="auto"/>
                    <w:bottom w:val="nil"/>
                    <w:right w:val="double" w:sz="6" w:space="0" w:color="000000"/>
                  </w:tcBorders>
                  <w:shd w:val="clear" w:color="auto" w:fill="auto"/>
                  <w:noWrap/>
                  <w:vAlign w:val="center"/>
                  <w:hideMark/>
                </w:tcPr>
                <w:p w:rsidR="009E645C" w:rsidRPr="00C033D0" w:rsidRDefault="004836D6" w:rsidP="005E2625">
                  <w:pPr>
                    <w:framePr w:hSpace="141" w:wrap="around" w:vAnchor="text" w:hAnchor="margin" w:xAlign="center" w:y="107"/>
                    <w:jc w:val="center"/>
                    <w:rPr>
                      <w:rFonts w:ascii="Arial" w:hAnsi="Arial" w:cs="Arial"/>
                      <w:b/>
                      <w:color w:val="000000"/>
                      <w:sz w:val="22"/>
                      <w:szCs w:val="22"/>
                      <w:lang w:eastAsia="es-MX"/>
                    </w:rPr>
                  </w:pPr>
                  <w:sdt>
                    <w:sdtPr>
                      <w:rPr>
                        <w:rFonts w:ascii="Arial" w:hAnsi="Arial" w:cs="Arial"/>
                        <w:b/>
                        <w:color w:val="000000"/>
                        <w:sz w:val="22"/>
                        <w:szCs w:val="22"/>
                        <w:lang w:eastAsia="es-MX"/>
                      </w:rPr>
                      <w:id w:val="-676270526"/>
                      <w:lock w:val="contentLocked"/>
                      <w:placeholder>
                        <w:docPart w:val="DC320F1ACCD94119B038E881D97C184A"/>
                      </w:placeholder>
                      <w:showingPlcHdr/>
                    </w:sdtPr>
                    <w:sdtEndPr/>
                    <w:sdtContent>
                      <w:r w:rsidR="009E645C" w:rsidRPr="00C033D0">
                        <w:rPr>
                          <w:rFonts w:ascii="Arial" w:hAnsi="Arial" w:cs="Arial"/>
                          <w:b/>
                          <w:color w:val="000000"/>
                          <w:sz w:val="22"/>
                          <w:szCs w:val="22"/>
                          <w:lang w:eastAsia="es-MX"/>
                        </w:rPr>
                        <w:t>Revisó</w:t>
                      </w:r>
                    </w:sdtContent>
                  </w:sdt>
                </w:p>
              </w:tc>
            </w:tr>
            <w:tr w:rsidR="009E645C" w:rsidRPr="00C033D0" w:rsidTr="009C1045">
              <w:trPr>
                <w:trHeight w:val="884"/>
                <w:jc w:val="center"/>
              </w:trPr>
              <w:tc>
                <w:tcPr>
                  <w:tcW w:w="237" w:type="dxa"/>
                  <w:tcBorders>
                    <w:top w:val="nil"/>
                    <w:left w:val="double" w:sz="6" w:space="0" w:color="auto"/>
                    <w:bottom w:val="nil"/>
                    <w:right w:val="nil"/>
                  </w:tcBorders>
                  <w:shd w:val="clear" w:color="auto" w:fill="auto"/>
                  <w:noWrap/>
                  <w:vAlign w:val="center"/>
                  <w:hideMark/>
                </w:tcPr>
                <w:p w:rsidR="009E645C" w:rsidRPr="00C033D0" w:rsidRDefault="009E645C" w:rsidP="005E2625">
                  <w:pPr>
                    <w:framePr w:hSpace="141" w:wrap="around" w:vAnchor="text" w:hAnchor="margin" w:xAlign="center" w:y="107"/>
                    <w:rPr>
                      <w:rFonts w:ascii="Arial" w:hAnsi="Arial" w:cs="Arial"/>
                      <w:color w:val="000000"/>
                      <w:sz w:val="22"/>
                      <w:szCs w:val="22"/>
                      <w:lang w:eastAsia="es-MX"/>
                    </w:rPr>
                  </w:pPr>
                </w:p>
              </w:tc>
              <w:tc>
                <w:tcPr>
                  <w:tcW w:w="2625" w:type="dxa"/>
                  <w:tcBorders>
                    <w:top w:val="nil"/>
                    <w:left w:val="nil"/>
                    <w:bottom w:val="single" w:sz="4" w:space="0" w:color="auto"/>
                    <w:right w:val="nil"/>
                  </w:tcBorders>
                  <w:shd w:val="clear" w:color="auto" w:fill="auto"/>
                  <w:noWrap/>
                  <w:vAlign w:val="center"/>
                  <w:hideMark/>
                </w:tcPr>
                <w:p w:rsidR="009E645C" w:rsidRPr="00C033D0" w:rsidRDefault="009E645C" w:rsidP="005E2625">
                  <w:pPr>
                    <w:framePr w:hSpace="141" w:wrap="around" w:vAnchor="text" w:hAnchor="margin" w:xAlign="center" w:y="107"/>
                    <w:rPr>
                      <w:rFonts w:ascii="Arial" w:hAnsi="Arial" w:cs="Arial"/>
                      <w:color w:val="000000"/>
                      <w:sz w:val="22"/>
                      <w:szCs w:val="22"/>
                      <w:lang w:eastAsia="es-MX"/>
                    </w:rPr>
                  </w:pPr>
                </w:p>
              </w:tc>
              <w:tc>
                <w:tcPr>
                  <w:tcW w:w="240" w:type="dxa"/>
                  <w:tcBorders>
                    <w:top w:val="nil"/>
                    <w:left w:val="nil"/>
                    <w:bottom w:val="nil"/>
                    <w:right w:val="double" w:sz="6" w:space="0" w:color="auto"/>
                  </w:tcBorders>
                  <w:shd w:val="clear" w:color="auto" w:fill="auto"/>
                  <w:noWrap/>
                  <w:vAlign w:val="center"/>
                  <w:hideMark/>
                </w:tcPr>
                <w:p w:rsidR="009E645C" w:rsidRPr="00C033D0" w:rsidRDefault="009E645C" w:rsidP="005E2625">
                  <w:pPr>
                    <w:framePr w:hSpace="141" w:wrap="around" w:vAnchor="text" w:hAnchor="margin" w:xAlign="center" w:y="107"/>
                    <w:rPr>
                      <w:rFonts w:ascii="Arial" w:hAnsi="Arial" w:cs="Arial"/>
                      <w:color w:val="000000"/>
                      <w:sz w:val="22"/>
                      <w:szCs w:val="22"/>
                      <w:lang w:eastAsia="es-MX"/>
                    </w:rPr>
                  </w:pPr>
                </w:p>
              </w:tc>
            </w:tr>
            <w:tr w:rsidR="009E645C" w:rsidRPr="00C033D0" w:rsidTr="009C1045">
              <w:trPr>
                <w:trHeight w:val="309"/>
                <w:jc w:val="center"/>
              </w:trPr>
              <w:tc>
                <w:tcPr>
                  <w:tcW w:w="3103" w:type="dxa"/>
                  <w:gridSpan w:val="3"/>
                  <w:tcBorders>
                    <w:top w:val="nil"/>
                    <w:left w:val="double" w:sz="6" w:space="0" w:color="auto"/>
                    <w:bottom w:val="double" w:sz="6" w:space="0" w:color="auto"/>
                    <w:right w:val="double" w:sz="6" w:space="0" w:color="000000"/>
                  </w:tcBorders>
                  <w:shd w:val="clear" w:color="auto" w:fill="auto"/>
                  <w:noWrap/>
                  <w:vAlign w:val="center"/>
                  <w:hideMark/>
                </w:tcPr>
                <w:p w:rsidR="009C1045" w:rsidRDefault="009C1045" w:rsidP="009C1045">
                  <w:pPr>
                    <w:framePr w:hSpace="141" w:wrap="around" w:vAnchor="text" w:hAnchor="margin" w:xAlign="center" w:y="107"/>
                    <w:jc w:val="center"/>
                    <w:rPr>
                      <w:rFonts w:ascii="Arial" w:hAnsi="Arial" w:cs="Arial"/>
                      <w:sz w:val="16"/>
                      <w:szCs w:val="16"/>
                      <w:lang w:val="es-ES_tradnl"/>
                    </w:rPr>
                  </w:pPr>
                </w:p>
                <w:p w:rsidR="009C1045" w:rsidRPr="009C1045" w:rsidRDefault="009C1045" w:rsidP="009C1045">
                  <w:pPr>
                    <w:framePr w:hSpace="141" w:wrap="around" w:vAnchor="text" w:hAnchor="margin" w:xAlign="center" w:y="107"/>
                    <w:jc w:val="center"/>
                    <w:rPr>
                      <w:rFonts w:ascii="Arial" w:hAnsi="Arial" w:cs="Arial"/>
                    </w:rPr>
                  </w:pPr>
                  <w:r w:rsidRPr="009C1045">
                    <w:rPr>
                      <w:rFonts w:ascii="Arial" w:hAnsi="Arial" w:cs="Arial"/>
                    </w:rPr>
                    <w:t>C.P. Mercedes Cárdenas Ruiz</w:t>
                  </w:r>
                </w:p>
                <w:p w:rsidR="009E645C" w:rsidRPr="009C1045" w:rsidRDefault="009C1045" w:rsidP="009C1045">
                  <w:pPr>
                    <w:framePr w:hSpace="141" w:wrap="around" w:vAnchor="text" w:hAnchor="margin" w:xAlign="center" w:y="107"/>
                    <w:jc w:val="center"/>
                    <w:rPr>
                      <w:rFonts w:ascii="Arial" w:hAnsi="Arial" w:cs="Arial"/>
                      <w:lang w:val="es-ES_tradnl"/>
                    </w:rPr>
                  </w:pPr>
                  <w:r w:rsidRPr="009C1045">
                    <w:rPr>
                      <w:rFonts w:ascii="Arial" w:hAnsi="Arial" w:cs="Arial"/>
                      <w:lang w:val="es-ES_tradnl"/>
                    </w:rPr>
                    <w:t>Coordinadora General de Desarrollo Financiero</w:t>
                  </w:r>
                </w:p>
              </w:tc>
            </w:tr>
          </w:tbl>
          <w:p w:rsidR="009E645C" w:rsidRPr="005E2625" w:rsidRDefault="009E645C" w:rsidP="00281CF6">
            <w:pPr>
              <w:jc w:val="both"/>
              <w:rPr>
                <w:rFonts w:ascii="Arial" w:hAnsi="Arial" w:cs="Arial"/>
                <w:b/>
              </w:rPr>
            </w:pPr>
          </w:p>
        </w:tc>
        <w:tc>
          <w:tcPr>
            <w:tcW w:w="3404" w:type="dxa"/>
            <w:gridSpan w:val="2"/>
            <w:tcBorders>
              <w:top w:val="single" w:sz="4" w:space="0" w:color="auto"/>
              <w:right w:val="single" w:sz="4" w:space="0" w:color="auto"/>
            </w:tcBorders>
            <w:vAlign w:val="center"/>
          </w:tcPr>
          <w:tbl>
            <w:tblPr>
              <w:tblW w:w="3103" w:type="dxa"/>
              <w:jc w:val="center"/>
              <w:tblCellMar>
                <w:left w:w="70" w:type="dxa"/>
                <w:right w:w="70" w:type="dxa"/>
              </w:tblCellMar>
              <w:tblLook w:val="04A0" w:firstRow="1" w:lastRow="0" w:firstColumn="1" w:lastColumn="0" w:noHBand="0" w:noVBand="1"/>
            </w:tblPr>
            <w:tblGrid>
              <w:gridCol w:w="237"/>
              <w:gridCol w:w="2625"/>
              <w:gridCol w:w="241"/>
            </w:tblGrid>
            <w:tr w:rsidR="009E645C" w:rsidRPr="00C033D0" w:rsidTr="009C1045">
              <w:trPr>
                <w:trHeight w:val="309"/>
                <w:jc w:val="center"/>
              </w:trPr>
              <w:tc>
                <w:tcPr>
                  <w:tcW w:w="3103" w:type="dxa"/>
                  <w:gridSpan w:val="3"/>
                  <w:tcBorders>
                    <w:top w:val="double" w:sz="6" w:space="0" w:color="auto"/>
                    <w:left w:val="double" w:sz="6" w:space="0" w:color="auto"/>
                    <w:bottom w:val="nil"/>
                    <w:right w:val="double" w:sz="6" w:space="0" w:color="000000"/>
                  </w:tcBorders>
                  <w:shd w:val="clear" w:color="auto" w:fill="auto"/>
                  <w:noWrap/>
                  <w:vAlign w:val="center"/>
                  <w:hideMark/>
                </w:tcPr>
                <w:p w:rsidR="009E645C" w:rsidRPr="00C033D0" w:rsidRDefault="004836D6" w:rsidP="005E2625">
                  <w:pPr>
                    <w:framePr w:hSpace="141" w:wrap="around" w:vAnchor="text" w:hAnchor="margin" w:xAlign="center" w:y="107"/>
                    <w:jc w:val="center"/>
                    <w:rPr>
                      <w:rFonts w:ascii="Arial" w:hAnsi="Arial" w:cs="Arial"/>
                      <w:b/>
                      <w:color w:val="000000"/>
                      <w:sz w:val="22"/>
                      <w:szCs w:val="22"/>
                      <w:lang w:eastAsia="es-MX"/>
                    </w:rPr>
                  </w:pPr>
                  <w:sdt>
                    <w:sdtPr>
                      <w:rPr>
                        <w:rFonts w:ascii="Arial" w:hAnsi="Arial" w:cs="Arial"/>
                        <w:b/>
                        <w:color w:val="000000"/>
                        <w:sz w:val="22"/>
                        <w:szCs w:val="22"/>
                        <w:lang w:eastAsia="es-MX"/>
                      </w:rPr>
                      <w:id w:val="-855341011"/>
                      <w:lock w:val="contentLocked"/>
                      <w:placeholder>
                        <w:docPart w:val="B20942F6C1EA4470BAEE249C8339CEC9"/>
                      </w:placeholder>
                      <w:showingPlcHdr/>
                    </w:sdtPr>
                    <w:sdtEndPr/>
                    <w:sdtContent>
                      <w:r w:rsidR="009E645C" w:rsidRPr="00C033D0">
                        <w:rPr>
                          <w:rFonts w:ascii="Arial" w:hAnsi="Arial" w:cs="Arial"/>
                          <w:b/>
                          <w:color w:val="000000"/>
                          <w:sz w:val="22"/>
                          <w:szCs w:val="22"/>
                          <w:lang w:eastAsia="es-MX"/>
                        </w:rPr>
                        <w:t>Aprobó</w:t>
                      </w:r>
                    </w:sdtContent>
                  </w:sdt>
                </w:p>
              </w:tc>
            </w:tr>
            <w:tr w:rsidR="009E645C" w:rsidRPr="00C033D0" w:rsidTr="009C1045">
              <w:trPr>
                <w:trHeight w:val="884"/>
                <w:jc w:val="center"/>
              </w:trPr>
              <w:tc>
                <w:tcPr>
                  <w:tcW w:w="237" w:type="dxa"/>
                  <w:tcBorders>
                    <w:top w:val="nil"/>
                    <w:left w:val="double" w:sz="6" w:space="0" w:color="auto"/>
                    <w:bottom w:val="nil"/>
                    <w:right w:val="nil"/>
                  </w:tcBorders>
                  <w:shd w:val="clear" w:color="auto" w:fill="auto"/>
                  <w:noWrap/>
                  <w:vAlign w:val="center"/>
                  <w:hideMark/>
                </w:tcPr>
                <w:p w:rsidR="009E645C" w:rsidRPr="00C033D0" w:rsidRDefault="009E645C" w:rsidP="005E2625">
                  <w:pPr>
                    <w:framePr w:hSpace="141" w:wrap="around" w:vAnchor="text" w:hAnchor="margin" w:xAlign="center" w:y="107"/>
                    <w:rPr>
                      <w:rFonts w:ascii="Arial" w:hAnsi="Arial" w:cs="Arial"/>
                      <w:color w:val="000000"/>
                      <w:sz w:val="22"/>
                      <w:szCs w:val="22"/>
                      <w:lang w:eastAsia="es-MX"/>
                    </w:rPr>
                  </w:pPr>
                </w:p>
              </w:tc>
              <w:tc>
                <w:tcPr>
                  <w:tcW w:w="2625" w:type="dxa"/>
                  <w:tcBorders>
                    <w:top w:val="nil"/>
                    <w:left w:val="nil"/>
                    <w:bottom w:val="single" w:sz="4" w:space="0" w:color="auto"/>
                    <w:right w:val="nil"/>
                  </w:tcBorders>
                  <w:shd w:val="clear" w:color="auto" w:fill="auto"/>
                  <w:noWrap/>
                  <w:vAlign w:val="center"/>
                  <w:hideMark/>
                </w:tcPr>
                <w:p w:rsidR="009E645C" w:rsidRPr="00C033D0" w:rsidRDefault="009E645C" w:rsidP="005E2625">
                  <w:pPr>
                    <w:framePr w:hSpace="141" w:wrap="around" w:vAnchor="text" w:hAnchor="margin" w:xAlign="center" w:y="107"/>
                    <w:rPr>
                      <w:rFonts w:ascii="Arial" w:hAnsi="Arial" w:cs="Arial"/>
                      <w:color w:val="000000"/>
                      <w:sz w:val="22"/>
                      <w:szCs w:val="22"/>
                      <w:lang w:eastAsia="es-MX"/>
                    </w:rPr>
                  </w:pPr>
                </w:p>
              </w:tc>
              <w:tc>
                <w:tcPr>
                  <w:tcW w:w="240" w:type="dxa"/>
                  <w:tcBorders>
                    <w:top w:val="nil"/>
                    <w:left w:val="nil"/>
                    <w:bottom w:val="nil"/>
                    <w:right w:val="double" w:sz="6" w:space="0" w:color="auto"/>
                  </w:tcBorders>
                  <w:shd w:val="clear" w:color="auto" w:fill="auto"/>
                  <w:noWrap/>
                  <w:vAlign w:val="center"/>
                  <w:hideMark/>
                </w:tcPr>
                <w:p w:rsidR="009E645C" w:rsidRPr="00C033D0" w:rsidRDefault="009E645C" w:rsidP="005E2625">
                  <w:pPr>
                    <w:framePr w:hSpace="141" w:wrap="around" w:vAnchor="text" w:hAnchor="margin" w:xAlign="center" w:y="107"/>
                    <w:rPr>
                      <w:rFonts w:ascii="Arial" w:hAnsi="Arial" w:cs="Arial"/>
                      <w:color w:val="000000"/>
                      <w:sz w:val="22"/>
                      <w:szCs w:val="22"/>
                      <w:lang w:eastAsia="es-MX"/>
                    </w:rPr>
                  </w:pPr>
                </w:p>
              </w:tc>
            </w:tr>
            <w:tr w:rsidR="009E645C" w:rsidRPr="00C033D0" w:rsidTr="009C1045">
              <w:trPr>
                <w:trHeight w:val="309"/>
                <w:jc w:val="center"/>
              </w:trPr>
              <w:tc>
                <w:tcPr>
                  <w:tcW w:w="3103" w:type="dxa"/>
                  <w:gridSpan w:val="3"/>
                  <w:tcBorders>
                    <w:top w:val="nil"/>
                    <w:left w:val="double" w:sz="6" w:space="0" w:color="auto"/>
                    <w:bottom w:val="double" w:sz="6" w:space="0" w:color="auto"/>
                    <w:right w:val="double" w:sz="6" w:space="0" w:color="000000"/>
                  </w:tcBorders>
                  <w:shd w:val="clear" w:color="auto" w:fill="auto"/>
                  <w:noWrap/>
                  <w:vAlign w:val="center"/>
                  <w:hideMark/>
                </w:tcPr>
                <w:p w:rsidR="009C1045" w:rsidRPr="009C1045" w:rsidRDefault="009C1045" w:rsidP="009C1045">
                  <w:pPr>
                    <w:framePr w:hSpace="141" w:wrap="around" w:vAnchor="text" w:hAnchor="margin" w:xAlign="center" w:y="107"/>
                    <w:jc w:val="center"/>
                    <w:rPr>
                      <w:rFonts w:ascii="Arial" w:hAnsi="Arial" w:cs="Arial"/>
                      <w:lang w:val="es-ES_tradnl"/>
                    </w:rPr>
                  </w:pPr>
                  <w:r w:rsidRPr="009C1045">
                    <w:rPr>
                      <w:rFonts w:ascii="Arial" w:hAnsi="Arial" w:cs="Arial"/>
                      <w:lang w:val="es-ES_tradnl"/>
                    </w:rPr>
                    <w:t>C.P. Manuel Escoffié Aguilar</w:t>
                  </w:r>
                </w:p>
                <w:p w:rsidR="009C1045" w:rsidRPr="009C1045" w:rsidRDefault="009C1045" w:rsidP="009C1045">
                  <w:pPr>
                    <w:framePr w:hSpace="141" w:wrap="around" w:vAnchor="text" w:hAnchor="margin" w:xAlign="center" w:y="107"/>
                    <w:jc w:val="center"/>
                    <w:rPr>
                      <w:rFonts w:ascii="Arial" w:hAnsi="Arial" w:cs="Arial"/>
                      <w:lang w:val="es-ES_tradnl"/>
                    </w:rPr>
                  </w:pPr>
                  <w:r w:rsidRPr="009C1045">
                    <w:rPr>
                      <w:rFonts w:ascii="Arial" w:hAnsi="Arial" w:cs="Arial"/>
                      <w:lang w:val="es-ES_tradnl"/>
                    </w:rPr>
                    <w:t xml:space="preserve">Director General de Finanzas y Administración. </w:t>
                  </w:r>
                </w:p>
                <w:p w:rsidR="009E645C" w:rsidRPr="009C1045" w:rsidRDefault="009E645C" w:rsidP="009C1045">
                  <w:pPr>
                    <w:framePr w:hSpace="141" w:wrap="around" w:vAnchor="text" w:hAnchor="margin" w:xAlign="center" w:y="107"/>
                    <w:jc w:val="center"/>
                    <w:rPr>
                      <w:rFonts w:ascii="Arial" w:hAnsi="Arial" w:cs="Arial"/>
                      <w:color w:val="000000"/>
                      <w:sz w:val="18"/>
                      <w:szCs w:val="22"/>
                      <w:lang w:val="es-ES_tradnl" w:eastAsia="es-MX"/>
                    </w:rPr>
                  </w:pPr>
                </w:p>
              </w:tc>
            </w:tr>
          </w:tbl>
          <w:p w:rsidR="009E645C" w:rsidRPr="005E2625" w:rsidRDefault="009E645C" w:rsidP="00281CF6">
            <w:pPr>
              <w:jc w:val="both"/>
              <w:rPr>
                <w:rFonts w:ascii="Arial" w:hAnsi="Arial" w:cs="Arial"/>
                <w:b/>
              </w:rPr>
            </w:pPr>
          </w:p>
        </w:tc>
      </w:tr>
      <w:tr w:rsidR="009E645C" w:rsidRPr="00281CF6" w:rsidTr="009C1045">
        <w:trPr>
          <w:gridAfter w:val="1"/>
          <w:wAfter w:w="14" w:type="dxa"/>
          <w:cantSplit/>
          <w:trHeight w:val="124"/>
        </w:trPr>
        <w:tc>
          <w:tcPr>
            <w:tcW w:w="10212" w:type="dxa"/>
            <w:gridSpan w:val="6"/>
            <w:tcBorders>
              <w:left w:val="single" w:sz="4" w:space="0" w:color="auto"/>
              <w:right w:val="single" w:sz="4" w:space="0" w:color="auto"/>
            </w:tcBorders>
            <w:vAlign w:val="center"/>
          </w:tcPr>
          <w:p w:rsidR="009E645C" w:rsidRPr="00281CF6" w:rsidRDefault="009E645C" w:rsidP="00281CF6">
            <w:pPr>
              <w:jc w:val="both"/>
              <w:rPr>
                <w:rFonts w:ascii="Arial" w:hAnsi="Arial" w:cs="Arial"/>
                <w:b/>
                <w:sz w:val="10"/>
                <w:szCs w:val="10"/>
              </w:rPr>
            </w:pPr>
          </w:p>
        </w:tc>
      </w:tr>
      <w:tr w:rsidR="009E645C" w:rsidRPr="00281CF6" w:rsidTr="009C1045">
        <w:trPr>
          <w:gridAfter w:val="1"/>
          <w:wAfter w:w="14" w:type="dxa"/>
          <w:cantSplit/>
          <w:trHeight w:val="281"/>
        </w:trPr>
        <w:tc>
          <w:tcPr>
            <w:tcW w:w="10212" w:type="dxa"/>
            <w:gridSpan w:val="6"/>
            <w:tcBorders>
              <w:left w:val="single" w:sz="4" w:space="0" w:color="auto"/>
              <w:bottom w:val="single" w:sz="4" w:space="0" w:color="auto"/>
              <w:right w:val="single" w:sz="4" w:space="0" w:color="auto"/>
            </w:tcBorders>
            <w:vAlign w:val="center"/>
          </w:tcPr>
          <w:sdt>
            <w:sdtPr>
              <w:rPr>
                <w:rFonts w:ascii="Arial" w:hAnsi="Arial" w:cs="Arial"/>
                <w:b/>
              </w:rPr>
              <w:id w:val="-1142116311"/>
              <w:lock w:val="contentLocked"/>
              <w:placeholder>
                <w:docPart w:val="5D28DE31EF4847C6840CFCBEFA3E2502"/>
              </w:placeholder>
              <w:showingPlcHdr/>
            </w:sdtPr>
            <w:sdtEndPr/>
            <w:sdtContent>
              <w:p w:rsidR="009E645C" w:rsidRPr="00281CF6" w:rsidRDefault="009E645C" w:rsidP="00281CF6">
                <w:pPr>
                  <w:jc w:val="both"/>
                  <w:rPr>
                    <w:rFonts w:ascii="Arial" w:hAnsi="Arial" w:cs="Arial"/>
                    <w:b/>
                  </w:rPr>
                </w:pPr>
                <w:r w:rsidRPr="00C033D0">
                  <w:rPr>
                    <w:rFonts w:ascii="Arial" w:hAnsi="Arial" w:cs="Arial"/>
                    <w:b/>
                  </w:rPr>
                  <w:t xml:space="preserve"> Las firmas avalan la responsabilidad de las personas que: elaboran el documento, revisan su adecuación y aprueban para su implementación dentro del Sistema de Gestión de la Universidad Autónoma de Yucatán.</w:t>
                </w:r>
              </w:p>
            </w:sdtContent>
          </w:sdt>
        </w:tc>
      </w:tr>
    </w:tbl>
    <w:p w:rsidR="00D85BED" w:rsidRPr="003C1415" w:rsidRDefault="00D85BED" w:rsidP="003C1415">
      <w:pPr>
        <w:rPr>
          <w:rFonts w:ascii="Arial" w:hAnsi="Arial" w:cs="Arial"/>
          <w:b/>
          <w:sz w:val="2"/>
          <w:szCs w:val="2"/>
        </w:rPr>
      </w:pPr>
    </w:p>
    <w:sectPr w:rsidR="00D85BED" w:rsidRPr="003C1415" w:rsidSect="00B317D6">
      <w:headerReference w:type="default" r:id="rId11"/>
      <w:footerReference w:type="default" r:id="rId12"/>
      <w:type w:val="continuous"/>
      <w:pgSz w:w="12240" w:h="15840" w:code="1"/>
      <w:pgMar w:top="1440" w:right="1080" w:bottom="1440" w:left="1080" w:header="567" w:footer="3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6D6" w:rsidRDefault="004836D6">
      <w:r>
        <w:separator/>
      </w:r>
    </w:p>
  </w:endnote>
  <w:endnote w:type="continuationSeparator" w:id="0">
    <w:p w:rsidR="004836D6" w:rsidRDefault="00483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41C" w:rsidRPr="000C024F" w:rsidRDefault="00D9041C" w:rsidP="00082A33">
    <w:pPr>
      <w:pStyle w:val="Piedepgina"/>
      <w:jc w:val="right"/>
      <w:rPr>
        <w:rFonts w:ascii="Arial" w:hAnsi="Arial" w:cs="Arial"/>
        <w:lang w:val="en-US"/>
      </w:rPr>
    </w:pPr>
    <w:r w:rsidRPr="000C024F">
      <w:rPr>
        <w:rFonts w:ascii="Arial" w:hAnsi="Arial" w:cs="Arial"/>
        <w:lang w:val="en-US"/>
      </w:rPr>
      <w:t>F-</w:t>
    </w:r>
    <w:r w:rsidR="00E725E3" w:rsidRPr="000C024F">
      <w:rPr>
        <w:rFonts w:ascii="Arial" w:hAnsi="Arial" w:cs="Arial"/>
        <w:lang w:val="en-US"/>
      </w:rPr>
      <w:t>DGPLANEI</w:t>
    </w:r>
    <w:r w:rsidR="000311F8" w:rsidRPr="000C024F">
      <w:rPr>
        <w:rFonts w:ascii="Arial" w:hAnsi="Arial" w:cs="Arial"/>
        <w:lang w:val="en-US"/>
      </w:rPr>
      <w:t>-CC</w:t>
    </w:r>
    <w:r w:rsidR="000C024F" w:rsidRPr="000C024F">
      <w:rPr>
        <w:rFonts w:ascii="Arial" w:hAnsi="Arial" w:cs="Arial"/>
        <w:lang w:val="en-US"/>
      </w:rPr>
      <w:t>/GA</w:t>
    </w:r>
    <w:r w:rsidR="000311F8" w:rsidRPr="000C024F">
      <w:rPr>
        <w:rFonts w:ascii="Arial" w:hAnsi="Arial" w:cs="Arial"/>
        <w:lang w:val="en-US"/>
      </w:rPr>
      <w:t>-</w:t>
    </w:r>
    <w:r w:rsidR="005E472F" w:rsidRPr="000C024F">
      <w:rPr>
        <w:rFonts w:ascii="Arial" w:hAnsi="Arial" w:cs="Arial"/>
        <w:lang w:val="en-US"/>
      </w:rPr>
      <w:t>39</w:t>
    </w:r>
    <w:r w:rsidR="000311F8" w:rsidRPr="000C024F">
      <w:rPr>
        <w:rFonts w:ascii="Arial" w:hAnsi="Arial" w:cs="Arial"/>
        <w:lang w:val="en-US"/>
      </w:rPr>
      <w:t>/</w:t>
    </w:r>
    <w:r w:rsidR="005E472F" w:rsidRPr="000C024F">
      <w:rPr>
        <w:rFonts w:ascii="Arial" w:hAnsi="Arial" w:cs="Arial"/>
        <w:lang w:val="en-US"/>
      </w:rPr>
      <w:t>REV:0</w:t>
    </w:r>
    <w:r w:rsidR="00E725E3" w:rsidRPr="000C024F">
      <w:rPr>
        <w:rFonts w:ascii="Arial" w:hAnsi="Arial" w:cs="Arial"/>
        <w:lang w:val="en-US"/>
      </w:rPr>
      <w:t>1</w:t>
    </w:r>
  </w:p>
  <w:p w:rsidR="00D9041C" w:rsidRPr="000C024F" w:rsidRDefault="00D9041C" w:rsidP="00082A33">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6D6" w:rsidRDefault="004836D6">
      <w:r>
        <w:separator/>
      </w:r>
    </w:p>
  </w:footnote>
  <w:footnote w:type="continuationSeparator" w:id="0">
    <w:p w:rsidR="004836D6" w:rsidRDefault="00483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04" w:type="dxa"/>
      <w:jc w:val="center"/>
      <w:tblLook w:val="04A0" w:firstRow="1" w:lastRow="0" w:firstColumn="1" w:lastColumn="0" w:noHBand="0" w:noVBand="1"/>
    </w:tblPr>
    <w:tblGrid>
      <w:gridCol w:w="2691"/>
      <w:gridCol w:w="236"/>
      <w:gridCol w:w="3621"/>
      <w:gridCol w:w="1830"/>
      <w:gridCol w:w="1826"/>
    </w:tblGrid>
    <w:tr w:rsidR="001A2359" w:rsidRPr="00147048" w:rsidTr="004D60A4">
      <w:trPr>
        <w:trHeight w:val="350"/>
        <w:jc w:val="center"/>
      </w:trPr>
      <w:tc>
        <w:tcPr>
          <w:tcW w:w="2691" w:type="dxa"/>
          <w:vMerge w:val="restart"/>
          <w:tcBorders>
            <w:top w:val="nil"/>
            <w:left w:val="nil"/>
            <w:bottom w:val="nil"/>
            <w:right w:val="nil"/>
          </w:tcBorders>
          <w:vAlign w:val="center"/>
        </w:tcPr>
        <w:p w:rsidR="001A2359" w:rsidRPr="00147048" w:rsidRDefault="001A2359" w:rsidP="001A2359">
          <w:pPr>
            <w:jc w:val="center"/>
            <w:rPr>
              <w:rFonts w:ascii="Arial" w:hAnsi="Arial" w:cs="Arial"/>
              <w:b/>
            </w:rPr>
          </w:pPr>
          <w:r w:rsidRPr="00147048">
            <w:rPr>
              <w:rFonts w:ascii="Arial" w:hAnsi="Arial" w:cs="Arial"/>
              <w:b/>
              <w:noProof/>
              <w:lang w:eastAsia="es-MX"/>
            </w:rPr>
            <w:drawing>
              <wp:inline distT="0" distB="0" distL="0" distR="0">
                <wp:extent cx="1571625" cy="1051152"/>
                <wp:effectExtent l="0" t="0" r="0" b="0"/>
                <wp:docPr id="7" name="Imagen 7" descr="C:\Users\cecilia.cardenas\Pictures\logo ua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cilia.cardenas\Pictures\logo uad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490" cy="1061763"/>
                        </a:xfrm>
                        <a:prstGeom prst="rect">
                          <a:avLst/>
                        </a:prstGeom>
                        <a:noFill/>
                        <a:ln>
                          <a:noFill/>
                        </a:ln>
                      </pic:spPr>
                    </pic:pic>
                  </a:graphicData>
                </a:graphic>
              </wp:inline>
            </w:drawing>
          </w:r>
        </w:p>
      </w:tc>
      <w:tc>
        <w:tcPr>
          <w:tcW w:w="236" w:type="dxa"/>
          <w:vMerge w:val="restart"/>
          <w:tcBorders>
            <w:top w:val="nil"/>
            <w:left w:val="nil"/>
            <w:right w:val="nil"/>
          </w:tcBorders>
        </w:tcPr>
        <w:p w:rsidR="001A2359" w:rsidRPr="00147048" w:rsidRDefault="001A2359" w:rsidP="001A2359">
          <w:pPr>
            <w:jc w:val="center"/>
            <w:rPr>
              <w:rFonts w:ascii="Arial" w:hAnsi="Arial" w:cs="Arial"/>
              <w:b/>
            </w:rPr>
          </w:pPr>
        </w:p>
      </w:tc>
      <w:tc>
        <w:tcPr>
          <w:tcW w:w="7277" w:type="dxa"/>
          <w:gridSpan w:val="3"/>
          <w:tcBorders>
            <w:top w:val="nil"/>
            <w:left w:val="nil"/>
            <w:bottom w:val="double" w:sz="4" w:space="0" w:color="auto"/>
            <w:right w:val="nil"/>
          </w:tcBorders>
          <w:vAlign w:val="center"/>
        </w:tcPr>
        <w:p w:rsidR="001A2359" w:rsidRPr="00147048" w:rsidRDefault="001A2359" w:rsidP="001A2359">
          <w:pPr>
            <w:jc w:val="center"/>
            <w:rPr>
              <w:rFonts w:ascii="Arial" w:hAnsi="Arial" w:cs="Arial"/>
              <w:b/>
            </w:rPr>
          </w:pPr>
        </w:p>
      </w:tc>
    </w:tr>
    <w:tr w:rsidR="001A2359" w:rsidRPr="00147048" w:rsidTr="004D60A4">
      <w:trPr>
        <w:trHeight w:val="580"/>
        <w:jc w:val="center"/>
      </w:trPr>
      <w:tc>
        <w:tcPr>
          <w:tcW w:w="2691" w:type="dxa"/>
          <w:vMerge/>
          <w:tcBorders>
            <w:top w:val="nil"/>
            <w:left w:val="nil"/>
            <w:bottom w:val="nil"/>
            <w:right w:val="nil"/>
          </w:tcBorders>
        </w:tcPr>
        <w:p w:rsidR="001A2359" w:rsidRPr="00147048" w:rsidRDefault="001A2359" w:rsidP="001A2359">
          <w:pPr>
            <w:jc w:val="center"/>
            <w:rPr>
              <w:rFonts w:ascii="Arial" w:hAnsi="Arial" w:cs="Arial"/>
              <w:b/>
            </w:rPr>
          </w:pPr>
        </w:p>
      </w:tc>
      <w:tc>
        <w:tcPr>
          <w:tcW w:w="236" w:type="dxa"/>
          <w:vMerge/>
          <w:tcBorders>
            <w:left w:val="nil"/>
            <w:right w:val="double" w:sz="4" w:space="0" w:color="auto"/>
          </w:tcBorders>
        </w:tcPr>
        <w:p w:rsidR="001A2359" w:rsidRPr="00147048" w:rsidRDefault="001A2359" w:rsidP="001A2359">
          <w:pPr>
            <w:jc w:val="center"/>
            <w:rPr>
              <w:rFonts w:ascii="Arial" w:hAnsi="Arial" w:cs="Arial"/>
              <w:b/>
            </w:rPr>
          </w:pPr>
        </w:p>
      </w:tc>
      <w:tc>
        <w:tcPr>
          <w:tcW w:w="7277" w:type="dxa"/>
          <w:gridSpan w:val="3"/>
          <w:tcBorders>
            <w:top w:val="double" w:sz="4" w:space="0" w:color="auto"/>
            <w:left w:val="double" w:sz="4" w:space="0" w:color="auto"/>
            <w:bottom w:val="double" w:sz="4" w:space="0" w:color="auto"/>
            <w:right w:val="double" w:sz="4" w:space="0" w:color="auto"/>
          </w:tcBorders>
          <w:vAlign w:val="center"/>
        </w:tcPr>
        <w:p w:rsidR="001A2359" w:rsidRPr="00147048" w:rsidRDefault="009C1045" w:rsidP="001A2359">
          <w:pPr>
            <w:jc w:val="center"/>
            <w:rPr>
              <w:rFonts w:ascii="Arial" w:hAnsi="Arial" w:cs="Arial"/>
              <w:b/>
            </w:rPr>
          </w:pPr>
          <w:r>
            <w:rPr>
              <w:rFonts w:ascii="Arial" w:hAnsi="Arial" w:cs="Arial"/>
              <w:b/>
            </w:rPr>
            <w:t>Manual de Políticas Administrativo-Financieras</w:t>
          </w:r>
        </w:p>
      </w:tc>
    </w:tr>
    <w:tr w:rsidR="003327AE" w:rsidRPr="00147048" w:rsidTr="004D60A4">
      <w:trPr>
        <w:trHeight w:val="346"/>
        <w:jc w:val="center"/>
      </w:trPr>
      <w:tc>
        <w:tcPr>
          <w:tcW w:w="2691" w:type="dxa"/>
          <w:vMerge/>
          <w:tcBorders>
            <w:top w:val="nil"/>
            <w:left w:val="nil"/>
            <w:bottom w:val="nil"/>
            <w:right w:val="nil"/>
          </w:tcBorders>
        </w:tcPr>
        <w:p w:rsidR="003327AE" w:rsidRPr="00147048" w:rsidRDefault="003327AE" w:rsidP="001A2359">
          <w:pPr>
            <w:rPr>
              <w:rFonts w:ascii="Arial" w:hAnsi="Arial" w:cs="Arial"/>
            </w:rPr>
          </w:pPr>
        </w:p>
      </w:tc>
      <w:tc>
        <w:tcPr>
          <w:tcW w:w="236" w:type="dxa"/>
          <w:vMerge/>
          <w:tcBorders>
            <w:left w:val="nil"/>
            <w:right w:val="double" w:sz="4" w:space="0" w:color="auto"/>
          </w:tcBorders>
        </w:tcPr>
        <w:p w:rsidR="003327AE" w:rsidRPr="00147048" w:rsidRDefault="003327AE" w:rsidP="001A2359">
          <w:pPr>
            <w:rPr>
              <w:rFonts w:ascii="Arial" w:hAnsi="Arial" w:cs="Arial"/>
            </w:rPr>
          </w:pPr>
        </w:p>
      </w:tc>
      <w:tc>
        <w:tcPr>
          <w:tcW w:w="3621" w:type="dxa"/>
          <w:tcBorders>
            <w:top w:val="double" w:sz="4" w:space="0" w:color="auto"/>
            <w:left w:val="double" w:sz="4" w:space="0" w:color="auto"/>
            <w:bottom w:val="double" w:sz="4" w:space="0" w:color="auto"/>
            <w:right w:val="double" w:sz="4" w:space="0" w:color="auto"/>
          </w:tcBorders>
          <w:vAlign w:val="center"/>
        </w:tcPr>
        <w:p w:rsidR="003327AE" w:rsidRPr="00147048" w:rsidRDefault="003327AE" w:rsidP="001A2359">
          <w:pPr>
            <w:rPr>
              <w:rFonts w:ascii="Arial" w:hAnsi="Arial" w:cs="Arial"/>
              <w:b/>
            </w:rPr>
          </w:pPr>
          <w:r w:rsidRPr="00147048">
            <w:rPr>
              <w:rFonts w:ascii="Arial" w:hAnsi="Arial" w:cs="Arial"/>
            </w:rPr>
            <w:t>Código:</w:t>
          </w:r>
          <w:r w:rsidRPr="00147048">
            <w:rPr>
              <w:rFonts w:ascii="Arial" w:hAnsi="Arial" w:cs="Arial"/>
              <w:b/>
            </w:rPr>
            <w:t xml:space="preserve"> </w:t>
          </w:r>
          <w:r w:rsidR="009C1045">
            <w:rPr>
              <w:rFonts w:ascii="Arial" w:hAnsi="Arial" w:cs="Arial"/>
              <w:b/>
            </w:rPr>
            <w:t>M-DGFA-CGDF-03</w:t>
          </w:r>
        </w:p>
      </w:tc>
      <w:tc>
        <w:tcPr>
          <w:tcW w:w="1830" w:type="dxa"/>
          <w:tcBorders>
            <w:top w:val="double" w:sz="4" w:space="0" w:color="auto"/>
            <w:left w:val="double" w:sz="4" w:space="0" w:color="auto"/>
            <w:bottom w:val="double" w:sz="4" w:space="0" w:color="auto"/>
            <w:right w:val="double" w:sz="4" w:space="0" w:color="auto"/>
          </w:tcBorders>
          <w:vAlign w:val="center"/>
        </w:tcPr>
        <w:p w:rsidR="003327AE" w:rsidRPr="00147048" w:rsidRDefault="003327AE" w:rsidP="003327AE">
          <w:pPr>
            <w:rPr>
              <w:rFonts w:ascii="Arial" w:hAnsi="Arial" w:cs="Arial"/>
            </w:rPr>
          </w:pPr>
          <w:r w:rsidRPr="00147048">
            <w:rPr>
              <w:rFonts w:ascii="Arial" w:hAnsi="Arial" w:cs="Arial"/>
            </w:rPr>
            <w:t>Revisión:</w:t>
          </w:r>
          <w:r w:rsidRPr="00147048">
            <w:rPr>
              <w:rFonts w:ascii="Arial" w:hAnsi="Arial" w:cs="Arial"/>
              <w:b/>
            </w:rPr>
            <w:t xml:space="preserve"> </w:t>
          </w:r>
          <w:r w:rsidRPr="00147048">
            <w:rPr>
              <w:rFonts w:ascii="Arial" w:hAnsi="Arial" w:cs="Arial"/>
            </w:rPr>
            <w:t xml:space="preserve"> </w:t>
          </w:r>
          <w:r w:rsidR="009C1045">
            <w:rPr>
              <w:rFonts w:ascii="Arial" w:hAnsi="Arial" w:cs="Arial"/>
            </w:rPr>
            <w:t>02</w:t>
          </w:r>
        </w:p>
      </w:tc>
      <w:tc>
        <w:tcPr>
          <w:tcW w:w="1826" w:type="dxa"/>
          <w:tcBorders>
            <w:top w:val="double" w:sz="4" w:space="0" w:color="auto"/>
            <w:left w:val="double" w:sz="4" w:space="0" w:color="auto"/>
            <w:bottom w:val="double" w:sz="4" w:space="0" w:color="auto"/>
            <w:right w:val="double" w:sz="4" w:space="0" w:color="auto"/>
          </w:tcBorders>
          <w:vAlign w:val="center"/>
        </w:tcPr>
        <w:p w:rsidR="003327AE" w:rsidRPr="00147048" w:rsidRDefault="003327AE" w:rsidP="001A2359">
          <w:pPr>
            <w:rPr>
              <w:rFonts w:ascii="Arial" w:hAnsi="Arial" w:cs="Arial"/>
            </w:rPr>
          </w:pPr>
          <w:r w:rsidRPr="00147048">
            <w:rPr>
              <w:rFonts w:ascii="Arial" w:hAnsi="Arial" w:cs="Arial"/>
              <w:lang w:val="es-ES"/>
            </w:rPr>
            <w:t xml:space="preserve">Página: </w:t>
          </w:r>
          <w:r w:rsidR="00961049" w:rsidRPr="00147048">
            <w:rPr>
              <w:rFonts w:ascii="Arial" w:hAnsi="Arial" w:cs="Arial"/>
              <w:b/>
              <w:bCs/>
            </w:rPr>
            <w:fldChar w:fldCharType="begin"/>
          </w:r>
          <w:r w:rsidRPr="00147048">
            <w:rPr>
              <w:rFonts w:ascii="Arial" w:hAnsi="Arial" w:cs="Arial"/>
              <w:b/>
              <w:bCs/>
            </w:rPr>
            <w:instrText>PAGE  \* Arabic  \* MERGEFORMAT</w:instrText>
          </w:r>
          <w:r w:rsidR="00961049" w:rsidRPr="00147048">
            <w:rPr>
              <w:rFonts w:ascii="Arial" w:hAnsi="Arial" w:cs="Arial"/>
              <w:b/>
              <w:bCs/>
            </w:rPr>
            <w:fldChar w:fldCharType="separate"/>
          </w:r>
          <w:r w:rsidR="00E450FF" w:rsidRPr="00E450FF">
            <w:rPr>
              <w:rFonts w:cs="Arial"/>
              <w:bCs/>
              <w:noProof/>
              <w:lang w:val="es-ES"/>
            </w:rPr>
            <w:t>1</w:t>
          </w:r>
          <w:r w:rsidR="00961049" w:rsidRPr="00147048">
            <w:rPr>
              <w:rFonts w:ascii="Arial" w:hAnsi="Arial" w:cs="Arial"/>
              <w:b/>
              <w:bCs/>
            </w:rPr>
            <w:fldChar w:fldCharType="end"/>
          </w:r>
          <w:r w:rsidRPr="00147048">
            <w:rPr>
              <w:rFonts w:ascii="Arial" w:hAnsi="Arial" w:cs="Arial"/>
              <w:b/>
              <w:lang w:val="es-ES"/>
            </w:rPr>
            <w:t xml:space="preserve"> de </w:t>
          </w:r>
          <w:fldSimple w:instr="NUMPAGES  \* Arabic  \* MERGEFORMAT">
            <w:r w:rsidR="00E450FF" w:rsidRPr="00E450FF">
              <w:rPr>
                <w:rFonts w:cs="Arial"/>
                <w:bCs/>
                <w:noProof/>
                <w:lang w:val="es-ES"/>
              </w:rPr>
              <w:t>2</w:t>
            </w:r>
          </w:fldSimple>
        </w:p>
      </w:tc>
    </w:tr>
    <w:tr w:rsidR="003327AE" w:rsidTr="004D60A4">
      <w:trPr>
        <w:trHeight w:val="346"/>
        <w:jc w:val="center"/>
      </w:trPr>
      <w:tc>
        <w:tcPr>
          <w:tcW w:w="2691" w:type="dxa"/>
          <w:vMerge/>
          <w:tcBorders>
            <w:top w:val="nil"/>
            <w:left w:val="nil"/>
            <w:bottom w:val="nil"/>
            <w:right w:val="nil"/>
          </w:tcBorders>
        </w:tcPr>
        <w:p w:rsidR="003327AE" w:rsidRPr="00147048" w:rsidRDefault="003327AE" w:rsidP="001A2359">
          <w:pPr>
            <w:rPr>
              <w:rFonts w:ascii="Arial" w:hAnsi="Arial" w:cs="Arial"/>
            </w:rPr>
          </w:pPr>
        </w:p>
      </w:tc>
      <w:tc>
        <w:tcPr>
          <w:tcW w:w="236" w:type="dxa"/>
          <w:vMerge/>
          <w:tcBorders>
            <w:left w:val="nil"/>
            <w:right w:val="double" w:sz="4" w:space="0" w:color="auto"/>
          </w:tcBorders>
        </w:tcPr>
        <w:p w:rsidR="003327AE" w:rsidRPr="00147048" w:rsidRDefault="003327AE" w:rsidP="001A2359">
          <w:pPr>
            <w:rPr>
              <w:rFonts w:ascii="Arial" w:hAnsi="Arial" w:cs="Arial"/>
            </w:rPr>
          </w:pPr>
        </w:p>
      </w:tc>
      <w:tc>
        <w:tcPr>
          <w:tcW w:w="3621" w:type="dxa"/>
          <w:tcBorders>
            <w:top w:val="double" w:sz="4" w:space="0" w:color="auto"/>
            <w:left w:val="double" w:sz="4" w:space="0" w:color="auto"/>
            <w:bottom w:val="double" w:sz="4" w:space="0" w:color="auto"/>
            <w:right w:val="double" w:sz="4" w:space="0" w:color="auto"/>
          </w:tcBorders>
          <w:vAlign w:val="center"/>
        </w:tcPr>
        <w:p w:rsidR="003327AE" w:rsidRPr="00147048" w:rsidRDefault="003327AE" w:rsidP="003327AE">
          <w:pPr>
            <w:rPr>
              <w:rFonts w:ascii="Arial" w:hAnsi="Arial" w:cs="Arial"/>
              <w:b/>
            </w:rPr>
          </w:pPr>
          <w:r w:rsidRPr="00147048">
            <w:rPr>
              <w:rFonts w:ascii="Arial" w:hAnsi="Arial" w:cs="Arial"/>
            </w:rPr>
            <w:t>Fecha de emisión:</w:t>
          </w:r>
          <w:r w:rsidRPr="00147048">
            <w:rPr>
              <w:rFonts w:ascii="Arial" w:hAnsi="Arial" w:cs="Arial"/>
              <w:b/>
            </w:rPr>
            <w:t xml:space="preserve"> </w:t>
          </w:r>
          <w:r w:rsidR="009C1045">
            <w:rPr>
              <w:rFonts w:ascii="Arial" w:hAnsi="Arial" w:cs="Arial"/>
              <w:b/>
            </w:rPr>
            <w:t>31 de Mayo de 2007</w:t>
          </w:r>
        </w:p>
      </w:tc>
      <w:tc>
        <w:tcPr>
          <w:tcW w:w="3656" w:type="dxa"/>
          <w:gridSpan w:val="2"/>
          <w:tcBorders>
            <w:top w:val="double" w:sz="4" w:space="0" w:color="auto"/>
            <w:left w:val="double" w:sz="4" w:space="0" w:color="auto"/>
            <w:bottom w:val="double" w:sz="4" w:space="0" w:color="auto"/>
            <w:right w:val="double" w:sz="4" w:space="0" w:color="auto"/>
          </w:tcBorders>
          <w:vAlign w:val="center"/>
        </w:tcPr>
        <w:p w:rsidR="003327AE" w:rsidRPr="005B66F8" w:rsidRDefault="003327AE" w:rsidP="003327AE">
          <w:pPr>
            <w:rPr>
              <w:rFonts w:ascii="Arial" w:hAnsi="Arial" w:cs="Arial"/>
              <w:b/>
            </w:rPr>
          </w:pPr>
          <w:r w:rsidRPr="006B76E7">
            <w:rPr>
              <w:rFonts w:ascii="Arial" w:hAnsi="Arial" w:cs="Arial"/>
            </w:rPr>
            <w:t>Fecha de modificación:</w:t>
          </w:r>
          <w:r w:rsidRPr="005B66F8">
            <w:rPr>
              <w:rFonts w:ascii="Arial" w:hAnsi="Arial" w:cs="Arial"/>
              <w:b/>
            </w:rPr>
            <w:t xml:space="preserve"> </w:t>
          </w:r>
          <w:r w:rsidR="009C1045">
            <w:rPr>
              <w:rFonts w:ascii="Arial" w:hAnsi="Arial" w:cs="Arial"/>
              <w:b/>
            </w:rPr>
            <w:t>12 de Enero de 2015</w:t>
          </w:r>
        </w:p>
      </w:tc>
    </w:tr>
    <w:tr w:rsidR="001A2359" w:rsidTr="004D60A4">
      <w:trPr>
        <w:trHeight w:val="346"/>
        <w:jc w:val="center"/>
      </w:trPr>
      <w:tc>
        <w:tcPr>
          <w:tcW w:w="2691" w:type="dxa"/>
          <w:vMerge/>
          <w:tcBorders>
            <w:top w:val="nil"/>
            <w:left w:val="nil"/>
            <w:bottom w:val="nil"/>
            <w:right w:val="nil"/>
          </w:tcBorders>
        </w:tcPr>
        <w:p w:rsidR="001A2359" w:rsidRPr="005B66F8" w:rsidRDefault="001A2359" w:rsidP="001A2359">
          <w:pPr>
            <w:rPr>
              <w:rFonts w:ascii="Arial" w:hAnsi="Arial" w:cs="Arial"/>
            </w:rPr>
          </w:pPr>
        </w:p>
      </w:tc>
      <w:tc>
        <w:tcPr>
          <w:tcW w:w="236" w:type="dxa"/>
          <w:vMerge/>
          <w:tcBorders>
            <w:left w:val="nil"/>
            <w:bottom w:val="nil"/>
            <w:right w:val="nil"/>
          </w:tcBorders>
        </w:tcPr>
        <w:p w:rsidR="001A2359" w:rsidRPr="005B66F8" w:rsidRDefault="001A2359" w:rsidP="001A2359">
          <w:pPr>
            <w:rPr>
              <w:rFonts w:ascii="Arial" w:hAnsi="Arial" w:cs="Arial"/>
            </w:rPr>
          </w:pPr>
        </w:p>
      </w:tc>
      <w:tc>
        <w:tcPr>
          <w:tcW w:w="7277" w:type="dxa"/>
          <w:gridSpan w:val="3"/>
          <w:tcBorders>
            <w:top w:val="double" w:sz="4" w:space="0" w:color="auto"/>
            <w:left w:val="nil"/>
            <w:bottom w:val="nil"/>
            <w:right w:val="nil"/>
          </w:tcBorders>
          <w:vAlign w:val="center"/>
        </w:tcPr>
        <w:p w:rsidR="001A2359" w:rsidRPr="005B66F8" w:rsidRDefault="001A2359" w:rsidP="001A2359">
          <w:pPr>
            <w:rPr>
              <w:rFonts w:ascii="Arial" w:hAnsi="Arial" w:cs="Arial"/>
            </w:rPr>
          </w:pPr>
        </w:p>
      </w:tc>
    </w:tr>
  </w:tbl>
  <w:p w:rsidR="00D9041C" w:rsidRDefault="00D9041C" w:rsidP="006B4105">
    <w:pPr>
      <w:pStyle w:val="Encabezado"/>
      <w:tabs>
        <w:tab w:val="clear" w:pos="4419"/>
        <w:tab w:val="clear" w:pos="8838"/>
        <w:tab w:val="left" w:pos="10290"/>
      </w:tabs>
      <w:rPr>
        <w:noProof/>
        <w:lang w:eastAsia="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B7470F3"/>
    <w:multiLevelType w:val="hybridMultilevel"/>
    <w:tmpl w:val="C82A9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7E612DF"/>
    <w:multiLevelType w:val="hybridMultilevel"/>
    <w:tmpl w:val="C1240572"/>
    <w:lvl w:ilvl="0" w:tplc="A6A212C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4A15A7D"/>
    <w:multiLevelType w:val="hybridMultilevel"/>
    <w:tmpl w:val="72047F84"/>
    <w:lvl w:ilvl="0" w:tplc="0C0A000B">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C0C61AE"/>
    <w:multiLevelType w:val="hybridMultilevel"/>
    <w:tmpl w:val="3BA8EEA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D668C0"/>
    <w:multiLevelType w:val="singleLevel"/>
    <w:tmpl w:val="5454902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7A847B8"/>
    <w:multiLevelType w:val="hybridMultilevel"/>
    <w:tmpl w:val="13888D5A"/>
    <w:lvl w:ilvl="0" w:tplc="3B1E617A">
      <w:start w:val="1"/>
      <w:numFmt w:val="decimal"/>
      <w:lvlText w:val="%1."/>
      <w:lvlJc w:val="left"/>
      <w:pPr>
        <w:ind w:left="720" w:hanging="360"/>
      </w:pPr>
      <w:rPr>
        <w:rFonts w:ascii="Arial" w:hAnsi="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5"/>
  </w:num>
  <w:num w:numId="4">
    <w:abstractNumId w:val="4"/>
  </w:num>
  <w:num w:numId="5">
    <w:abstractNumId w:val="2"/>
  </w:num>
  <w:num w:numId="6">
    <w:abstractNumId w:val="6"/>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activeWritingStyle w:appName="MSWord" w:lang="es-MX" w:vendorID="9" w:dllVersion="512" w:checkStyle="1"/>
  <w:activeWritingStyle w:appName="MSWord" w:lang="es-ES_tradnl" w:vendorID="9" w:dllVersion="512" w:checkStyle="1"/>
  <w:activeWritingStyle w:appName="MSWord" w:lang="es-ES"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colormru v:ext="edit" colors="#eaeaea,yellow"/>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7D2"/>
    <w:rsid w:val="0000057C"/>
    <w:rsid w:val="00000F12"/>
    <w:rsid w:val="00004AA8"/>
    <w:rsid w:val="00011758"/>
    <w:rsid w:val="00012E0A"/>
    <w:rsid w:val="00015704"/>
    <w:rsid w:val="000159FE"/>
    <w:rsid w:val="000174A7"/>
    <w:rsid w:val="000208E1"/>
    <w:rsid w:val="00024716"/>
    <w:rsid w:val="0002587C"/>
    <w:rsid w:val="0002773D"/>
    <w:rsid w:val="000311F8"/>
    <w:rsid w:val="00032CF8"/>
    <w:rsid w:val="00033434"/>
    <w:rsid w:val="00037C1C"/>
    <w:rsid w:val="0004005A"/>
    <w:rsid w:val="000404AA"/>
    <w:rsid w:val="0004078F"/>
    <w:rsid w:val="0004283C"/>
    <w:rsid w:val="000469E4"/>
    <w:rsid w:val="00052C2C"/>
    <w:rsid w:val="000548B7"/>
    <w:rsid w:val="000612E5"/>
    <w:rsid w:val="0006427B"/>
    <w:rsid w:val="000654DF"/>
    <w:rsid w:val="00065FCC"/>
    <w:rsid w:val="000708B4"/>
    <w:rsid w:val="00070B79"/>
    <w:rsid w:val="00075B4B"/>
    <w:rsid w:val="00081B8D"/>
    <w:rsid w:val="00082A33"/>
    <w:rsid w:val="000844FE"/>
    <w:rsid w:val="000874CE"/>
    <w:rsid w:val="00090689"/>
    <w:rsid w:val="00091EAF"/>
    <w:rsid w:val="00093A08"/>
    <w:rsid w:val="00094A2D"/>
    <w:rsid w:val="000A2DCD"/>
    <w:rsid w:val="000A6325"/>
    <w:rsid w:val="000B0C1E"/>
    <w:rsid w:val="000B0C6F"/>
    <w:rsid w:val="000B302D"/>
    <w:rsid w:val="000B4DB4"/>
    <w:rsid w:val="000B605F"/>
    <w:rsid w:val="000C024F"/>
    <w:rsid w:val="000C041E"/>
    <w:rsid w:val="000C3C00"/>
    <w:rsid w:val="000C45A2"/>
    <w:rsid w:val="000C5686"/>
    <w:rsid w:val="000D225D"/>
    <w:rsid w:val="000D2657"/>
    <w:rsid w:val="000D2D9D"/>
    <w:rsid w:val="000E2916"/>
    <w:rsid w:val="000E69F8"/>
    <w:rsid w:val="000F0AA2"/>
    <w:rsid w:val="000F1721"/>
    <w:rsid w:val="000F47EF"/>
    <w:rsid w:val="0010233B"/>
    <w:rsid w:val="00104C4F"/>
    <w:rsid w:val="00104EFA"/>
    <w:rsid w:val="00105C4A"/>
    <w:rsid w:val="00107C9B"/>
    <w:rsid w:val="00120089"/>
    <w:rsid w:val="00131535"/>
    <w:rsid w:val="00136A24"/>
    <w:rsid w:val="001373F5"/>
    <w:rsid w:val="00147048"/>
    <w:rsid w:val="001479B3"/>
    <w:rsid w:val="00150741"/>
    <w:rsid w:val="001522AA"/>
    <w:rsid w:val="001523FD"/>
    <w:rsid w:val="00154222"/>
    <w:rsid w:val="0015603A"/>
    <w:rsid w:val="0015730A"/>
    <w:rsid w:val="00160206"/>
    <w:rsid w:val="001620BC"/>
    <w:rsid w:val="00165B75"/>
    <w:rsid w:val="00171F25"/>
    <w:rsid w:val="00172616"/>
    <w:rsid w:val="00176CBC"/>
    <w:rsid w:val="00184F25"/>
    <w:rsid w:val="00190A87"/>
    <w:rsid w:val="00192E39"/>
    <w:rsid w:val="0019740F"/>
    <w:rsid w:val="001A1B51"/>
    <w:rsid w:val="001A2359"/>
    <w:rsid w:val="001B1314"/>
    <w:rsid w:val="001B6FA7"/>
    <w:rsid w:val="001C0F9F"/>
    <w:rsid w:val="001C124A"/>
    <w:rsid w:val="001C146E"/>
    <w:rsid w:val="001C1988"/>
    <w:rsid w:val="001C3E1F"/>
    <w:rsid w:val="001C5CA2"/>
    <w:rsid w:val="001C640A"/>
    <w:rsid w:val="001C74A5"/>
    <w:rsid w:val="001D1506"/>
    <w:rsid w:val="001D331D"/>
    <w:rsid w:val="001D34A6"/>
    <w:rsid w:val="001D3A28"/>
    <w:rsid w:val="001D49FF"/>
    <w:rsid w:val="001D4C60"/>
    <w:rsid w:val="001D5757"/>
    <w:rsid w:val="001D6399"/>
    <w:rsid w:val="001E0C50"/>
    <w:rsid w:val="001F0AEA"/>
    <w:rsid w:val="001F6090"/>
    <w:rsid w:val="001F7A79"/>
    <w:rsid w:val="00200763"/>
    <w:rsid w:val="00200CBC"/>
    <w:rsid w:val="00201AD0"/>
    <w:rsid w:val="00203D4D"/>
    <w:rsid w:val="00210B40"/>
    <w:rsid w:val="002143F2"/>
    <w:rsid w:val="0022104B"/>
    <w:rsid w:val="002303DF"/>
    <w:rsid w:val="0023104F"/>
    <w:rsid w:val="002463A4"/>
    <w:rsid w:val="0024770F"/>
    <w:rsid w:val="00252B04"/>
    <w:rsid w:val="00253BCE"/>
    <w:rsid w:val="00255444"/>
    <w:rsid w:val="00261E86"/>
    <w:rsid w:val="00263368"/>
    <w:rsid w:val="00270A8D"/>
    <w:rsid w:val="00271DF2"/>
    <w:rsid w:val="00276B74"/>
    <w:rsid w:val="00281CF6"/>
    <w:rsid w:val="0028387F"/>
    <w:rsid w:val="00290CAA"/>
    <w:rsid w:val="00294ACB"/>
    <w:rsid w:val="00295D67"/>
    <w:rsid w:val="00296A86"/>
    <w:rsid w:val="00297A26"/>
    <w:rsid w:val="002A0EB3"/>
    <w:rsid w:val="002A1591"/>
    <w:rsid w:val="002A3C75"/>
    <w:rsid w:val="002A48EF"/>
    <w:rsid w:val="002A69D0"/>
    <w:rsid w:val="002B0794"/>
    <w:rsid w:val="002B1566"/>
    <w:rsid w:val="002B6339"/>
    <w:rsid w:val="002C5276"/>
    <w:rsid w:val="002C7551"/>
    <w:rsid w:val="002D2A1D"/>
    <w:rsid w:val="002D6AB7"/>
    <w:rsid w:val="002D73FD"/>
    <w:rsid w:val="002E196C"/>
    <w:rsid w:val="002E28D4"/>
    <w:rsid w:val="002E4A8B"/>
    <w:rsid w:val="002E7AA2"/>
    <w:rsid w:val="002F320C"/>
    <w:rsid w:val="002F6007"/>
    <w:rsid w:val="002F6718"/>
    <w:rsid w:val="002F7D28"/>
    <w:rsid w:val="00307C76"/>
    <w:rsid w:val="00323AD0"/>
    <w:rsid w:val="003244CD"/>
    <w:rsid w:val="003273AB"/>
    <w:rsid w:val="00327DDA"/>
    <w:rsid w:val="003314EE"/>
    <w:rsid w:val="00331A6D"/>
    <w:rsid w:val="00331FFC"/>
    <w:rsid w:val="003327AE"/>
    <w:rsid w:val="00332CF2"/>
    <w:rsid w:val="00336176"/>
    <w:rsid w:val="00343BB7"/>
    <w:rsid w:val="00345594"/>
    <w:rsid w:val="00346F6B"/>
    <w:rsid w:val="00356292"/>
    <w:rsid w:val="00360034"/>
    <w:rsid w:val="00363F31"/>
    <w:rsid w:val="0036619C"/>
    <w:rsid w:val="00371533"/>
    <w:rsid w:val="00373DCE"/>
    <w:rsid w:val="00376274"/>
    <w:rsid w:val="0038045A"/>
    <w:rsid w:val="0038190B"/>
    <w:rsid w:val="00385310"/>
    <w:rsid w:val="00385DA8"/>
    <w:rsid w:val="003879FC"/>
    <w:rsid w:val="003903CF"/>
    <w:rsid w:val="00391030"/>
    <w:rsid w:val="00395239"/>
    <w:rsid w:val="003965C4"/>
    <w:rsid w:val="00396E68"/>
    <w:rsid w:val="003A0B9A"/>
    <w:rsid w:val="003A10DF"/>
    <w:rsid w:val="003A1D9E"/>
    <w:rsid w:val="003A333B"/>
    <w:rsid w:val="003A6D5F"/>
    <w:rsid w:val="003B0866"/>
    <w:rsid w:val="003B0C43"/>
    <w:rsid w:val="003B519D"/>
    <w:rsid w:val="003B51A9"/>
    <w:rsid w:val="003B5C28"/>
    <w:rsid w:val="003C1415"/>
    <w:rsid w:val="003C189E"/>
    <w:rsid w:val="003C2C00"/>
    <w:rsid w:val="003C49E1"/>
    <w:rsid w:val="003C5182"/>
    <w:rsid w:val="003C72C7"/>
    <w:rsid w:val="003D1062"/>
    <w:rsid w:val="003D1C0C"/>
    <w:rsid w:val="003D4636"/>
    <w:rsid w:val="003D5951"/>
    <w:rsid w:val="003D60C5"/>
    <w:rsid w:val="003E04D9"/>
    <w:rsid w:val="003E10D9"/>
    <w:rsid w:val="003E1A0E"/>
    <w:rsid w:val="003E2A4B"/>
    <w:rsid w:val="003E2CD5"/>
    <w:rsid w:val="003E3247"/>
    <w:rsid w:val="003E38CB"/>
    <w:rsid w:val="003E3C3C"/>
    <w:rsid w:val="003E57CA"/>
    <w:rsid w:val="003E63D9"/>
    <w:rsid w:val="003F0DFC"/>
    <w:rsid w:val="003F64E2"/>
    <w:rsid w:val="00405ECE"/>
    <w:rsid w:val="00406116"/>
    <w:rsid w:val="004134A9"/>
    <w:rsid w:val="00414061"/>
    <w:rsid w:val="00415970"/>
    <w:rsid w:val="004200B0"/>
    <w:rsid w:val="0042625E"/>
    <w:rsid w:val="00431B74"/>
    <w:rsid w:val="00431E8E"/>
    <w:rsid w:val="0043518E"/>
    <w:rsid w:val="00436F09"/>
    <w:rsid w:val="00437560"/>
    <w:rsid w:val="004431A9"/>
    <w:rsid w:val="00444D83"/>
    <w:rsid w:val="00445075"/>
    <w:rsid w:val="00446E38"/>
    <w:rsid w:val="00450CC3"/>
    <w:rsid w:val="004511BB"/>
    <w:rsid w:val="00452CE7"/>
    <w:rsid w:val="00455A59"/>
    <w:rsid w:val="00460559"/>
    <w:rsid w:val="00460A7D"/>
    <w:rsid w:val="00460A7E"/>
    <w:rsid w:val="00464565"/>
    <w:rsid w:val="004657C7"/>
    <w:rsid w:val="004661F2"/>
    <w:rsid w:val="00470A5C"/>
    <w:rsid w:val="0047165C"/>
    <w:rsid w:val="00472395"/>
    <w:rsid w:val="00473364"/>
    <w:rsid w:val="00477314"/>
    <w:rsid w:val="00481A57"/>
    <w:rsid w:val="00482129"/>
    <w:rsid w:val="00482737"/>
    <w:rsid w:val="004836D6"/>
    <w:rsid w:val="0049319A"/>
    <w:rsid w:val="00493A15"/>
    <w:rsid w:val="004975C6"/>
    <w:rsid w:val="004A2403"/>
    <w:rsid w:val="004A29AA"/>
    <w:rsid w:val="004A54E4"/>
    <w:rsid w:val="004B521E"/>
    <w:rsid w:val="004B6AC6"/>
    <w:rsid w:val="004B748A"/>
    <w:rsid w:val="004C0E5B"/>
    <w:rsid w:val="004C26F3"/>
    <w:rsid w:val="004C4B91"/>
    <w:rsid w:val="004C4E02"/>
    <w:rsid w:val="004D05E1"/>
    <w:rsid w:val="004D4F3B"/>
    <w:rsid w:val="004D60A4"/>
    <w:rsid w:val="004E02C4"/>
    <w:rsid w:val="004E30BB"/>
    <w:rsid w:val="004E4119"/>
    <w:rsid w:val="004E675B"/>
    <w:rsid w:val="00500EF3"/>
    <w:rsid w:val="00502AD2"/>
    <w:rsid w:val="00513CC0"/>
    <w:rsid w:val="00513E81"/>
    <w:rsid w:val="00515A3A"/>
    <w:rsid w:val="0051613A"/>
    <w:rsid w:val="005167CB"/>
    <w:rsid w:val="00520F3C"/>
    <w:rsid w:val="0052136E"/>
    <w:rsid w:val="00521C46"/>
    <w:rsid w:val="00524321"/>
    <w:rsid w:val="005247D3"/>
    <w:rsid w:val="00524E3E"/>
    <w:rsid w:val="00536100"/>
    <w:rsid w:val="00540291"/>
    <w:rsid w:val="00542446"/>
    <w:rsid w:val="0054281F"/>
    <w:rsid w:val="00550145"/>
    <w:rsid w:val="00550D32"/>
    <w:rsid w:val="00555245"/>
    <w:rsid w:val="005558F8"/>
    <w:rsid w:val="00567F28"/>
    <w:rsid w:val="00572605"/>
    <w:rsid w:val="0057546F"/>
    <w:rsid w:val="00580AA9"/>
    <w:rsid w:val="00581E99"/>
    <w:rsid w:val="00593868"/>
    <w:rsid w:val="00595DF3"/>
    <w:rsid w:val="005A0C80"/>
    <w:rsid w:val="005A1E48"/>
    <w:rsid w:val="005A59A6"/>
    <w:rsid w:val="005A601F"/>
    <w:rsid w:val="005B0DDD"/>
    <w:rsid w:val="005B10BF"/>
    <w:rsid w:val="005B685E"/>
    <w:rsid w:val="005C28D7"/>
    <w:rsid w:val="005C2D1C"/>
    <w:rsid w:val="005C77FD"/>
    <w:rsid w:val="005E2625"/>
    <w:rsid w:val="005E472F"/>
    <w:rsid w:val="005E65AD"/>
    <w:rsid w:val="005E6824"/>
    <w:rsid w:val="005F293C"/>
    <w:rsid w:val="005F37AA"/>
    <w:rsid w:val="005F47ED"/>
    <w:rsid w:val="005F56D6"/>
    <w:rsid w:val="0060027C"/>
    <w:rsid w:val="00602EE2"/>
    <w:rsid w:val="00607713"/>
    <w:rsid w:val="006111FF"/>
    <w:rsid w:val="00613F90"/>
    <w:rsid w:val="00620167"/>
    <w:rsid w:val="00623DE0"/>
    <w:rsid w:val="006250AE"/>
    <w:rsid w:val="006436A9"/>
    <w:rsid w:val="006523F1"/>
    <w:rsid w:val="006545B1"/>
    <w:rsid w:val="006555D8"/>
    <w:rsid w:val="006569E5"/>
    <w:rsid w:val="00657246"/>
    <w:rsid w:val="00657585"/>
    <w:rsid w:val="006618A3"/>
    <w:rsid w:val="0067222D"/>
    <w:rsid w:val="00676BBF"/>
    <w:rsid w:val="0067724D"/>
    <w:rsid w:val="006809F8"/>
    <w:rsid w:val="00685FF8"/>
    <w:rsid w:val="00686847"/>
    <w:rsid w:val="006A1AF9"/>
    <w:rsid w:val="006A1DA6"/>
    <w:rsid w:val="006A2EE2"/>
    <w:rsid w:val="006A2F3C"/>
    <w:rsid w:val="006B4105"/>
    <w:rsid w:val="006B473E"/>
    <w:rsid w:val="006B57D2"/>
    <w:rsid w:val="006B76E7"/>
    <w:rsid w:val="006D415F"/>
    <w:rsid w:val="006D46F5"/>
    <w:rsid w:val="006E1AC8"/>
    <w:rsid w:val="006E224D"/>
    <w:rsid w:val="006E52ED"/>
    <w:rsid w:val="006F0AD9"/>
    <w:rsid w:val="006F11A1"/>
    <w:rsid w:val="006F1532"/>
    <w:rsid w:val="006F3D2B"/>
    <w:rsid w:val="006F5DE3"/>
    <w:rsid w:val="006F673B"/>
    <w:rsid w:val="007024FC"/>
    <w:rsid w:val="007042FE"/>
    <w:rsid w:val="00704E22"/>
    <w:rsid w:val="00720244"/>
    <w:rsid w:val="00726A00"/>
    <w:rsid w:val="0073033A"/>
    <w:rsid w:val="007323CD"/>
    <w:rsid w:val="007327D8"/>
    <w:rsid w:val="00733C42"/>
    <w:rsid w:val="00735640"/>
    <w:rsid w:val="007423C0"/>
    <w:rsid w:val="00744291"/>
    <w:rsid w:val="00744890"/>
    <w:rsid w:val="007478C2"/>
    <w:rsid w:val="00751E27"/>
    <w:rsid w:val="0076360A"/>
    <w:rsid w:val="00765556"/>
    <w:rsid w:val="00772DC8"/>
    <w:rsid w:val="00775597"/>
    <w:rsid w:val="00777050"/>
    <w:rsid w:val="007859D2"/>
    <w:rsid w:val="007866E4"/>
    <w:rsid w:val="00786AEB"/>
    <w:rsid w:val="007878F9"/>
    <w:rsid w:val="007911C8"/>
    <w:rsid w:val="007924AA"/>
    <w:rsid w:val="0079259D"/>
    <w:rsid w:val="00794A20"/>
    <w:rsid w:val="00796354"/>
    <w:rsid w:val="007A1C09"/>
    <w:rsid w:val="007A2FE8"/>
    <w:rsid w:val="007A39E7"/>
    <w:rsid w:val="007A71E8"/>
    <w:rsid w:val="007B27EB"/>
    <w:rsid w:val="007B3DBB"/>
    <w:rsid w:val="007B4EE0"/>
    <w:rsid w:val="007C018F"/>
    <w:rsid w:val="007C1D1D"/>
    <w:rsid w:val="007C3D48"/>
    <w:rsid w:val="007C78E9"/>
    <w:rsid w:val="007D0A9C"/>
    <w:rsid w:val="007D2938"/>
    <w:rsid w:val="007D341A"/>
    <w:rsid w:val="007D4482"/>
    <w:rsid w:val="007D46E1"/>
    <w:rsid w:val="007E3E53"/>
    <w:rsid w:val="007E678E"/>
    <w:rsid w:val="007F106C"/>
    <w:rsid w:val="0081016F"/>
    <w:rsid w:val="00812825"/>
    <w:rsid w:val="008131FF"/>
    <w:rsid w:val="0081470C"/>
    <w:rsid w:val="00816E98"/>
    <w:rsid w:val="00820A93"/>
    <w:rsid w:val="00823AC7"/>
    <w:rsid w:val="008246F3"/>
    <w:rsid w:val="0083052C"/>
    <w:rsid w:val="0083324B"/>
    <w:rsid w:val="00834705"/>
    <w:rsid w:val="008410C1"/>
    <w:rsid w:val="0084576D"/>
    <w:rsid w:val="0085020E"/>
    <w:rsid w:val="008521C1"/>
    <w:rsid w:val="00854221"/>
    <w:rsid w:val="00855ED4"/>
    <w:rsid w:val="00856E86"/>
    <w:rsid w:val="00857205"/>
    <w:rsid w:val="00857366"/>
    <w:rsid w:val="00870334"/>
    <w:rsid w:val="00870D00"/>
    <w:rsid w:val="00874913"/>
    <w:rsid w:val="00875396"/>
    <w:rsid w:val="00875442"/>
    <w:rsid w:val="00876371"/>
    <w:rsid w:val="00880315"/>
    <w:rsid w:val="0088157C"/>
    <w:rsid w:val="00881DEB"/>
    <w:rsid w:val="00883F82"/>
    <w:rsid w:val="0088778E"/>
    <w:rsid w:val="008933ED"/>
    <w:rsid w:val="008A1B3C"/>
    <w:rsid w:val="008A3534"/>
    <w:rsid w:val="008A7200"/>
    <w:rsid w:val="008B0068"/>
    <w:rsid w:val="008B0CB5"/>
    <w:rsid w:val="008B124D"/>
    <w:rsid w:val="008B4B18"/>
    <w:rsid w:val="008B7A91"/>
    <w:rsid w:val="008C0CC1"/>
    <w:rsid w:val="008C4E30"/>
    <w:rsid w:val="008C5804"/>
    <w:rsid w:val="008C5B41"/>
    <w:rsid w:val="008C74FC"/>
    <w:rsid w:val="008D0FB4"/>
    <w:rsid w:val="008D1B51"/>
    <w:rsid w:val="008D266C"/>
    <w:rsid w:val="008E4631"/>
    <w:rsid w:val="008E51A1"/>
    <w:rsid w:val="008E68B6"/>
    <w:rsid w:val="008E79BD"/>
    <w:rsid w:val="008E7DA1"/>
    <w:rsid w:val="008F51D3"/>
    <w:rsid w:val="0090139A"/>
    <w:rsid w:val="009053B5"/>
    <w:rsid w:val="00911205"/>
    <w:rsid w:val="00925074"/>
    <w:rsid w:val="00925719"/>
    <w:rsid w:val="00930966"/>
    <w:rsid w:val="0093270A"/>
    <w:rsid w:val="0093302F"/>
    <w:rsid w:val="009369BD"/>
    <w:rsid w:val="00937876"/>
    <w:rsid w:val="0094165B"/>
    <w:rsid w:val="00941915"/>
    <w:rsid w:val="009471F1"/>
    <w:rsid w:val="00951474"/>
    <w:rsid w:val="0095361E"/>
    <w:rsid w:val="009540CA"/>
    <w:rsid w:val="00961049"/>
    <w:rsid w:val="00961DB3"/>
    <w:rsid w:val="00964B2C"/>
    <w:rsid w:val="00965364"/>
    <w:rsid w:val="00970F6B"/>
    <w:rsid w:val="009730F3"/>
    <w:rsid w:val="00976A2F"/>
    <w:rsid w:val="00977752"/>
    <w:rsid w:val="009829F4"/>
    <w:rsid w:val="00983852"/>
    <w:rsid w:val="00985DBA"/>
    <w:rsid w:val="009A1A91"/>
    <w:rsid w:val="009A2A1C"/>
    <w:rsid w:val="009A2A45"/>
    <w:rsid w:val="009A336D"/>
    <w:rsid w:val="009A5F85"/>
    <w:rsid w:val="009A744B"/>
    <w:rsid w:val="009B0918"/>
    <w:rsid w:val="009B1CC3"/>
    <w:rsid w:val="009B3FAD"/>
    <w:rsid w:val="009C1045"/>
    <w:rsid w:val="009C15A2"/>
    <w:rsid w:val="009C2B51"/>
    <w:rsid w:val="009C37FE"/>
    <w:rsid w:val="009C4334"/>
    <w:rsid w:val="009D171D"/>
    <w:rsid w:val="009D4018"/>
    <w:rsid w:val="009D7BFA"/>
    <w:rsid w:val="009E00D1"/>
    <w:rsid w:val="009E28AE"/>
    <w:rsid w:val="009E645C"/>
    <w:rsid w:val="009E6492"/>
    <w:rsid w:val="009E786D"/>
    <w:rsid w:val="009E7AD5"/>
    <w:rsid w:val="009F16C0"/>
    <w:rsid w:val="009F4B7D"/>
    <w:rsid w:val="009F50C8"/>
    <w:rsid w:val="009F5185"/>
    <w:rsid w:val="00A01D4A"/>
    <w:rsid w:val="00A01D90"/>
    <w:rsid w:val="00A0229F"/>
    <w:rsid w:val="00A04C28"/>
    <w:rsid w:val="00A04C65"/>
    <w:rsid w:val="00A05AC9"/>
    <w:rsid w:val="00A077F2"/>
    <w:rsid w:val="00A07F29"/>
    <w:rsid w:val="00A12D6F"/>
    <w:rsid w:val="00A150C6"/>
    <w:rsid w:val="00A17D76"/>
    <w:rsid w:val="00A31479"/>
    <w:rsid w:val="00A36343"/>
    <w:rsid w:val="00A46302"/>
    <w:rsid w:val="00A54B87"/>
    <w:rsid w:val="00A55082"/>
    <w:rsid w:val="00A60107"/>
    <w:rsid w:val="00A64064"/>
    <w:rsid w:val="00A650F8"/>
    <w:rsid w:val="00A659EA"/>
    <w:rsid w:val="00A80D04"/>
    <w:rsid w:val="00A82F51"/>
    <w:rsid w:val="00A834B8"/>
    <w:rsid w:val="00A87856"/>
    <w:rsid w:val="00A9433A"/>
    <w:rsid w:val="00AA0E1D"/>
    <w:rsid w:val="00AA1C36"/>
    <w:rsid w:val="00AA21E8"/>
    <w:rsid w:val="00AA3019"/>
    <w:rsid w:val="00AA3DA5"/>
    <w:rsid w:val="00AA40E6"/>
    <w:rsid w:val="00AA51D1"/>
    <w:rsid w:val="00AA5A38"/>
    <w:rsid w:val="00AB0E94"/>
    <w:rsid w:val="00AB2242"/>
    <w:rsid w:val="00AB6EB1"/>
    <w:rsid w:val="00AC4082"/>
    <w:rsid w:val="00AC4465"/>
    <w:rsid w:val="00AC5DC8"/>
    <w:rsid w:val="00AC703F"/>
    <w:rsid w:val="00AC7E5C"/>
    <w:rsid w:val="00AD0674"/>
    <w:rsid w:val="00AD09E7"/>
    <w:rsid w:val="00AD202A"/>
    <w:rsid w:val="00AD6C87"/>
    <w:rsid w:val="00AD6E69"/>
    <w:rsid w:val="00AD703C"/>
    <w:rsid w:val="00AD78B4"/>
    <w:rsid w:val="00AE1630"/>
    <w:rsid w:val="00AE6C43"/>
    <w:rsid w:val="00AF354E"/>
    <w:rsid w:val="00AF63E4"/>
    <w:rsid w:val="00B05159"/>
    <w:rsid w:val="00B10AA6"/>
    <w:rsid w:val="00B12AD2"/>
    <w:rsid w:val="00B1665D"/>
    <w:rsid w:val="00B242D7"/>
    <w:rsid w:val="00B243F0"/>
    <w:rsid w:val="00B24813"/>
    <w:rsid w:val="00B24A48"/>
    <w:rsid w:val="00B2738B"/>
    <w:rsid w:val="00B30568"/>
    <w:rsid w:val="00B317D6"/>
    <w:rsid w:val="00B31FCD"/>
    <w:rsid w:val="00B40E7A"/>
    <w:rsid w:val="00B426A4"/>
    <w:rsid w:val="00B45195"/>
    <w:rsid w:val="00B46E44"/>
    <w:rsid w:val="00B524B0"/>
    <w:rsid w:val="00B53B0C"/>
    <w:rsid w:val="00B53F73"/>
    <w:rsid w:val="00B55401"/>
    <w:rsid w:val="00B55B2B"/>
    <w:rsid w:val="00B60524"/>
    <w:rsid w:val="00B61A0E"/>
    <w:rsid w:val="00B61E15"/>
    <w:rsid w:val="00B70B8E"/>
    <w:rsid w:val="00B711C8"/>
    <w:rsid w:val="00B728FF"/>
    <w:rsid w:val="00B75F5F"/>
    <w:rsid w:val="00B817B4"/>
    <w:rsid w:val="00B85942"/>
    <w:rsid w:val="00B87C9E"/>
    <w:rsid w:val="00B949AF"/>
    <w:rsid w:val="00B95722"/>
    <w:rsid w:val="00BA05C9"/>
    <w:rsid w:val="00BA545D"/>
    <w:rsid w:val="00BA67F7"/>
    <w:rsid w:val="00BA7EEA"/>
    <w:rsid w:val="00BB00CD"/>
    <w:rsid w:val="00BB2E66"/>
    <w:rsid w:val="00BC3FA4"/>
    <w:rsid w:val="00BC6427"/>
    <w:rsid w:val="00BC7852"/>
    <w:rsid w:val="00BD47B6"/>
    <w:rsid w:val="00BE026C"/>
    <w:rsid w:val="00BE3A98"/>
    <w:rsid w:val="00BE3B82"/>
    <w:rsid w:val="00BE4737"/>
    <w:rsid w:val="00BE4E0C"/>
    <w:rsid w:val="00BE70E6"/>
    <w:rsid w:val="00BE7346"/>
    <w:rsid w:val="00BF39BF"/>
    <w:rsid w:val="00BF3DD9"/>
    <w:rsid w:val="00BF62BF"/>
    <w:rsid w:val="00C0168D"/>
    <w:rsid w:val="00C0286B"/>
    <w:rsid w:val="00C032A1"/>
    <w:rsid w:val="00C04408"/>
    <w:rsid w:val="00C053DA"/>
    <w:rsid w:val="00C0615D"/>
    <w:rsid w:val="00C168C4"/>
    <w:rsid w:val="00C17CC4"/>
    <w:rsid w:val="00C248BB"/>
    <w:rsid w:val="00C2618E"/>
    <w:rsid w:val="00C27842"/>
    <w:rsid w:val="00C3033B"/>
    <w:rsid w:val="00C30968"/>
    <w:rsid w:val="00C315FA"/>
    <w:rsid w:val="00C3641B"/>
    <w:rsid w:val="00C3798C"/>
    <w:rsid w:val="00C37DF9"/>
    <w:rsid w:val="00C44A7D"/>
    <w:rsid w:val="00C45AB8"/>
    <w:rsid w:val="00C61078"/>
    <w:rsid w:val="00C61EC9"/>
    <w:rsid w:val="00C73D58"/>
    <w:rsid w:val="00C7422F"/>
    <w:rsid w:val="00C765F1"/>
    <w:rsid w:val="00C83E76"/>
    <w:rsid w:val="00C86AB7"/>
    <w:rsid w:val="00C92F7B"/>
    <w:rsid w:val="00C96B0E"/>
    <w:rsid w:val="00CA2314"/>
    <w:rsid w:val="00CA7742"/>
    <w:rsid w:val="00CB0E29"/>
    <w:rsid w:val="00CB1AAD"/>
    <w:rsid w:val="00CC4FC3"/>
    <w:rsid w:val="00CC536D"/>
    <w:rsid w:val="00CC6E95"/>
    <w:rsid w:val="00CC76B2"/>
    <w:rsid w:val="00CD3669"/>
    <w:rsid w:val="00CD4131"/>
    <w:rsid w:val="00CD5758"/>
    <w:rsid w:val="00CE4CD4"/>
    <w:rsid w:val="00CF0998"/>
    <w:rsid w:val="00CF1AF6"/>
    <w:rsid w:val="00CF36F2"/>
    <w:rsid w:val="00CF4BBB"/>
    <w:rsid w:val="00CF6C43"/>
    <w:rsid w:val="00D100C1"/>
    <w:rsid w:val="00D11234"/>
    <w:rsid w:val="00D14E92"/>
    <w:rsid w:val="00D17419"/>
    <w:rsid w:val="00D21C6B"/>
    <w:rsid w:val="00D239B7"/>
    <w:rsid w:val="00D242EC"/>
    <w:rsid w:val="00D26C79"/>
    <w:rsid w:val="00D274C4"/>
    <w:rsid w:val="00D312AE"/>
    <w:rsid w:val="00D37425"/>
    <w:rsid w:val="00D37A01"/>
    <w:rsid w:val="00D41594"/>
    <w:rsid w:val="00D41A33"/>
    <w:rsid w:val="00D4251A"/>
    <w:rsid w:val="00D4305E"/>
    <w:rsid w:val="00D44365"/>
    <w:rsid w:val="00D47A78"/>
    <w:rsid w:val="00D50151"/>
    <w:rsid w:val="00D50F21"/>
    <w:rsid w:val="00D5187B"/>
    <w:rsid w:val="00D522DB"/>
    <w:rsid w:val="00D548FF"/>
    <w:rsid w:val="00D54977"/>
    <w:rsid w:val="00D569C0"/>
    <w:rsid w:val="00D6565C"/>
    <w:rsid w:val="00D6586F"/>
    <w:rsid w:val="00D825C1"/>
    <w:rsid w:val="00D85AF2"/>
    <w:rsid w:val="00D85BED"/>
    <w:rsid w:val="00D86792"/>
    <w:rsid w:val="00D87CB0"/>
    <w:rsid w:val="00D9041C"/>
    <w:rsid w:val="00D928F6"/>
    <w:rsid w:val="00D963CE"/>
    <w:rsid w:val="00DA3E9B"/>
    <w:rsid w:val="00DB2156"/>
    <w:rsid w:val="00DC132A"/>
    <w:rsid w:val="00DD1977"/>
    <w:rsid w:val="00DD243A"/>
    <w:rsid w:val="00DD44E5"/>
    <w:rsid w:val="00DD5690"/>
    <w:rsid w:val="00DD6DBA"/>
    <w:rsid w:val="00DE2275"/>
    <w:rsid w:val="00DE4C97"/>
    <w:rsid w:val="00DE54A7"/>
    <w:rsid w:val="00DF096C"/>
    <w:rsid w:val="00DF435E"/>
    <w:rsid w:val="00DF45E0"/>
    <w:rsid w:val="00DF67C9"/>
    <w:rsid w:val="00E00DE9"/>
    <w:rsid w:val="00E04973"/>
    <w:rsid w:val="00E06AA0"/>
    <w:rsid w:val="00E10FCB"/>
    <w:rsid w:val="00E1572E"/>
    <w:rsid w:val="00E17408"/>
    <w:rsid w:val="00E210B4"/>
    <w:rsid w:val="00E21A2C"/>
    <w:rsid w:val="00E273C4"/>
    <w:rsid w:val="00E32ED6"/>
    <w:rsid w:val="00E37E64"/>
    <w:rsid w:val="00E407F7"/>
    <w:rsid w:val="00E450FF"/>
    <w:rsid w:val="00E45D86"/>
    <w:rsid w:val="00E50A4B"/>
    <w:rsid w:val="00E62D31"/>
    <w:rsid w:val="00E62FAF"/>
    <w:rsid w:val="00E674CB"/>
    <w:rsid w:val="00E725E3"/>
    <w:rsid w:val="00E72693"/>
    <w:rsid w:val="00E74DDF"/>
    <w:rsid w:val="00E76204"/>
    <w:rsid w:val="00E803BD"/>
    <w:rsid w:val="00E8188D"/>
    <w:rsid w:val="00E92287"/>
    <w:rsid w:val="00E94E90"/>
    <w:rsid w:val="00E9667F"/>
    <w:rsid w:val="00E96D5B"/>
    <w:rsid w:val="00EA1517"/>
    <w:rsid w:val="00EA6142"/>
    <w:rsid w:val="00EB1581"/>
    <w:rsid w:val="00EB28FE"/>
    <w:rsid w:val="00EB37AB"/>
    <w:rsid w:val="00EB6473"/>
    <w:rsid w:val="00EC0D1C"/>
    <w:rsid w:val="00EC1EBB"/>
    <w:rsid w:val="00EC4A10"/>
    <w:rsid w:val="00EC5DD2"/>
    <w:rsid w:val="00ED058A"/>
    <w:rsid w:val="00ED1053"/>
    <w:rsid w:val="00ED2A86"/>
    <w:rsid w:val="00ED2C79"/>
    <w:rsid w:val="00ED6730"/>
    <w:rsid w:val="00EE2596"/>
    <w:rsid w:val="00EE3229"/>
    <w:rsid w:val="00EE3759"/>
    <w:rsid w:val="00EE4DB9"/>
    <w:rsid w:val="00EE78CC"/>
    <w:rsid w:val="00EF7700"/>
    <w:rsid w:val="00F0289A"/>
    <w:rsid w:val="00F041F4"/>
    <w:rsid w:val="00F043CD"/>
    <w:rsid w:val="00F06A7C"/>
    <w:rsid w:val="00F10B8D"/>
    <w:rsid w:val="00F1249F"/>
    <w:rsid w:val="00F1398E"/>
    <w:rsid w:val="00F16FC3"/>
    <w:rsid w:val="00F2609C"/>
    <w:rsid w:val="00F3285D"/>
    <w:rsid w:val="00F33FCC"/>
    <w:rsid w:val="00F370C9"/>
    <w:rsid w:val="00F455A9"/>
    <w:rsid w:val="00F518AE"/>
    <w:rsid w:val="00F546A9"/>
    <w:rsid w:val="00F55932"/>
    <w:rsid w:val="00F629DD"/>
    <w:rsid w:val="00F73EC1"/>
    <w:rsid w:val="00F77ED0"/>
    <w:rsid w:val="00F87304"/>
    <w:rsid w:val="00FA070D"/>
    <w:rsid w:val="00FA1FAA"/>
    <w:rsid w:val="00FA412D"/>
    <w:rsid w:val="00FA48C6"/>
    <w:rsid w:val="00FA6D5F"/>
    <w:rsid w:val="00FA748D"/>
    <w:rsid w:val="00FB0EF3"/>
    <w:rsid w:val="00FB5BE7"/>
    <w:rsid w:val="00FB7E85"/>
    <w:rsid w:val="00FC4442"/>
    <w:rsid w:val="00FC7C44"/>
    <w:rsid w:val="00FD2861"/>
    <w:rsid w:val="00FD6F4D"/>
    <w:rsid w:val="00FD6FE6"/>
    <w:rsid w:val="00FE1891"/>
    <w:rsid w:val="00FE6A9A"/>
    <w:rsid w:val="00FF0261"/>
    <w:rsid w:val="00FF08E1"/>
    <w:rsid w:val="00FF3232"/>
    <w:rsid w:val="00FF330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eaeaea,yellow"/>
    </o:shapedefaults>
    <o:shapelayout v:ext="edit">
      <o:idmap v:ext="edit" data="1"/>
    </o:shapelayout>
  </w:shapeDefaults>
  <w:decimalSymbol w:val="."/>
  <w:listSeparator w:val=","/>
  <w15:docId w15:val="{A2914E0C-4D3D-4983-9FC3-2FCE0BF9E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0CD"/>
    <w:rPr>
      <w:lang w:eastAsia="es-ES"/>
    </w:rPr>
  </w:style>
  <w:style w:type="paragraph" w:styleId="Ttulo1">
    <w:name w:val="heading 1"/>
    <w:basedOn w:val="Normal"/>
    <w:next w:val="Normal"/>
    <w:qFormat/>
    <w:rsid w:val="00BB00CD"/>
    <w:pPr>
      <w:keepNext/>
      <w:outlineLvl w:val="0"/>
    </w:pPr>
    <w:rPr>
      <w:rFonts w:ascii="Arial" w:hAnsi="Arial"/>
      <w:b/>
    </w:rPr>
  </w:style>
  <w:style w:type="paragraph" w:styleId="Ttulo2">
    <w:name w:val="heading 2"/>
    <w:basedOn w:val="Normal"/>
    <w:next w:val="Normal"/>
    <w:qFormat/>
    <w:rsid w:val="00BB00CD"/>
    <w:pPr>
      <w:keepNext/>
      <w:jc w:val="center"/>
      <w:outlineLvl w:val="1"/>
    </w:pPr>
    <w:rPr>
      <w:rFonts w:ascii="Arial" w:hAnsi="Arial"/>
      <w:b/>
    </w:rPr>
  </w:style>
  <w:style w:type="paragraph" w:styleId="Ttulo3">
    <w:name w:val="heading 3"/>
    <w:basedOn w:val="Normal"/>
    <w:next w:val="Normal"/>
    <w:qFormat/>
    <w:rsid w:val="00BB00CD"/>
    <w:pPr>
      <w:keepNext/>
      <w:jc w:val="center"/>
      <w:outlineLvl w:val="2"/>
    </w:pPr>
    <w:rPr>
      <w:rFonts w:ascii="Arial" w:hAnsi="Arial"/>
      <w:b/>
      <w:sz w:val="18"/>
    </w:rPr>
  </w:style>
  <w:style w:type="paragraph" w:styleId="Ttulo4">
    <w:name w:val="heading 4"/>
    <w:basedOn w:val="Normal"/>
    <w:next w:val="Normal"/>
    <w:qFormat/>
    <w:rsid w:val="00BB00CD"/>
    <w:pPr>
      <w:keepNext/>
      <w:outlineLvl w:val="3"/>
    </w:pPr>
    <w:rPr>
      <w:rFonts w:ascii="Arial" w:hAnsi="Arial"/>
      <w:b/>
      <w:sz w:val="18"/>
    </w:rPr>
  </w:style>
  <w:style w:type="paragraph" w:styleId="Ttulo5">
    <w:name w:val="heading 5"/>
    <w:basedOn w:val="Normal"/>
    <w:next w:val="Normal"/>
    <w:qFormat/>
    <w:rsid w:val="00BB00CD"/>
    <w:pPr>
      <w:keepNext/>
      <w:jc w:val="right"/>
      <w:outlineLvl w:val="4"/>
    </w:pPr>
    <w:rPr>
      <w:rFonts w:ascii="Arial" w:hAnsi="Arial"/>
      <w:b/>
    </w:rPr>
  </w:style>
  <w:style w:type="paragraph" w:styleId="Ttulo6">
    <w:name w:val="heading 6"/>
    <w:basedOn w:val="Normal"/>
    <w:next w:val="Normal"/>
    <w:qFormat/>
    <w:rsid w:val="00BB00CD"/>
    <w:pPr>
      <w:keepNext/>
      <w:jc w:val="center"/>
      <w:outlineLvl w:val="5"/>
    </w:pPr>
    <w:rPr>
      <w:rFonts w:ascii="Arial" w:hAnsi="Arial"/>
      <w:b/>
      <w:sz w:val="24"/>
    </w:rPr>
  </w:style>
  <w:style w:type="paragraph" w:styleId="Ttulo7">
    <w:name w:val="heading 7"/>
    <w:basedOn w:val="Normal"/>
    <w:next w:val="Normal"/>
    <w:qFormat/>
    <w:rsid w:val="00BB00CD"/>
    <w:pPr>
      <w:keepNext/>
      <w:jc w:val="right"/>
      <w:outlineLvl w:val="6"/>
    </w:pPr>
    <w:rPr>
      <w:b/>
      <w:sz w:val="12"/>
    </w:rPr>
  </w:style>
  <w:style w:type="paragraph" w:styleId="Ttulo8">
    <w:name w:val="heading 8"/>
    <w:basedOn w:val="Normal"/>
    <w:next w:val="Normal"/>
    <w:qFormat/>
    <w:rsid w:val="00BB00CD"/>
    <w:pPr>
      <w:keepNext/>
      <w:outlineLvl w:val="7"/>
    </w:pPr>
    <w:rPr>
      <w:rFonts w:ascii="Arial" w:hAnsi="Arial"/>
      <w:b/>
      <w:sz w:val="24"/>
    </w:rPr>
  </w:style>
  <w:style w:type="paragraph" w:styleId="Ttulo9">
    <w:name w:val="heading 9"/>
    <w:basedOn w:val="Normal"/>
    <w:next w:val="Normal"/>
    <w:qFormat/>
    <w:rsid w:val="00BB00CD"/>
    <w:pPr>
      <w:keepNext/>
      <w:jc w:val="center"/>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B00CD"/>
    <w:pPr>
      <w:tabs>
        <w:tab w:val="center" w:pos="4419"/>
        <w:tab w:val="right" w:pos="8838"/>
      </w:tabs>
    </w:pPr>
  </w:style>
  <w:style w:type="paragraph" w:styleId="Piedepgina">
    <w:name w:val="footer"/>
    <w:basedOn w:val="Normal"/>
    <w:rsid w:val="00BB00CD"/>
    <w:pPr>
      <w:tabs>
        <w:tab w:val="center" w:pos="4419"/>
        <w:tab w:val="right" w:pos="8838"/>
      </w:tabs>
    </w:pPr>
  </w:style>
  <w:style w:type="paragraph" w:styleId="Textoindependiente2">
    <w:name w:val="Body Text 2"/>
    <w:basedOn w:val="Normal"/>
    <w:rsid w:val="00BB00CD"/>
    <w:rPr>
      <w:rFonts w:ascii="Comic Sans MS" w:hAnsi="Comic Sans MS"/>
      <w:i/>
      <w:sz w:val="18"/>
    </w:rPr>
  </w:style>
  <w:style w:type="paragraph" w:styleId="Textoindependiente">
    <w:name w:val="Body Text"/>
    <w:basedOn w:val="Normal"/>
    <w:link w:val="TextoindependienteCar"/>
    <w:rsid w:val="00BB00CD"/>
    <w:pPr>
      <w:jc w:val="center"/>
    </w:pPr>
    <w:rPr>
      <w:rFonts w:ascii="Arial" w:hAnsi="Arial"/>
    </w:rPr>
  </w:style>
  <w:style w:type="paragraph" w:styleId="Textoindependiente3">
    <w:name w:val="Body Text 3"/>
    <w:basedOn w:val="Normal"/>
    <w:rsid w:val="00BB00CD"/>
    <w:rPr>
      <w:rFonts w:ascii="Arial" w:hAnsi="Arial"/>
      <w:b/>
      <w:sz w:val="18"/>
    </w:rPr>
  </w:style>
  <w:style w:type="paragraph" w:styleId="Mapadeldocumento">
    <w:name w:val="Document Map"/>
    <w:basedOn w:val="Normal"/>
    <w:semiHidden/>
    <w:rsid w:val="00BB00CD"/>
    <w:pPr>
      <w:shd w:val="clear" w:color="auto" w:fill="000080"/>
    </w:pPr>
    <w:rPr>
      <w:rFonts w:ascii="Tahoma" w:hAnsi="Tahoma"/>
    </w:rPr>
  </w:style>
  <w:style w:type="paragraph" w:styleId="Textonotapie">
    <w:name w:val="footnote text"/>
    <w:basedOn w:val="Normal"/>
    <w:semiHidden/>
    <w:rsid w:val="00BB00CD"/>
  </w:style>
  <w:style w:type="character" w:styleId="Refdenotaalpie">
    <w:name w:val="footnote reference"/>
    <w:basedOn w:val="Fuentedeprrafopredeter"/>
    <w:semiHidden/>
    <w:rsid w:val="00BB00CD"/>
    <w:rPr>
      <w:vertAlign w:val="superscript"/>
    </w:rPr>
  </w:style>
  <w:style w:type="paragraph" w:styleId="Sangra2detindependiente">
    <w:name w:val="Body Text Indent 2"/>
    <w:basedOn w:val="Normal"/>
    <w:rsid w:val="00BB00CD"/>
    <w:pPr>
      <w:spacing w:after="120" w:line="480" w:lineRule="auto"/>
      <w:ind w:left="283"/>
      <w:jc w:val="both"/>
    </w:pPr>
    <w:rPr>
      <w:rFonts w:ascii="Arial" w:hAnsi="Arial"/>
      <w:sz w:val="24"/>
      <w:lang w:val="es-ES"/>
    </w:rPr>
  </w:style>
  <w:style w:type="character" w:styleId="Nmerodepgina">
    <w:name w:val="page number"/>
    <w:basedOn w:val="Fuentedeprrafopredeter"/>
    <w:rsid w:val="006B57D2"/>
  </w:style>
  <w:style w:type="paragraph" w:styleId="Sangradetextonormal">
    <w:name w:val="Body Text Indent"/>
    <w:basedOn w:val="Normal"/>
    <w:rsid w:val="00EB1581"/>
    <w:pPr>
      <w:spacing w:after="120"/>
      <w:ind w:left="283"/>
    </w:pPr>
  </w:style>
  <w:style w:type="table" w:styleId="Tablaconcuadrcula">
    <w:name w:val="Table Grid"/>
    <w:basedOn w:val="Tablanormal"/>
    <w:uiPriority w:val="39"/>
    <w:rsid w:val="00905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C5182"/>
    <w:pPr>
      <w:spacing w:before="100" w:beforeAutospacing="1" w:after="100" w:afterAutospacing="1"/>
    </w:pPr>
    <w:rPr>
      <w:sz w:val="24"/>
      <w:szCs w:val="24"/>
      <w:lang w:val="en-US" w:eastAsia="en-US"/>
    </w:rPr>
  </w:style>
  <w:style w:type="character" w:styleId="Hipervnculo">
    <w:name w:val="Hyperlink"/>
    <w:basedOn w:val="Fuentedeprrafopredeter"/>
    <w:rsid w:val="00E74DDF"/>
    <w:rPr>
      <w:color w:val="0000FF"/>
      <w:u w:val="single"/>
    </w:rPr>
  </w:style>
  <w:style w:type="character" w:styleId="Hipervnculovisitado">
    <w:name w:val="FollowedHyperlink"/>
    <w:basedOn w:val="Fuentedeprrafopredeter"/>
    <w:rsid w:val="00E74DDF"/>
    <w:rPr>
      <w:color w:val="800080"/>
      <w:u w:val="single"/>
    </w:rPr>
  </w:style>
  <w:style w:type="paragraph" w:styleId="Continuarlista">
    <w:name w:val="List Continue"/>
    <w:basedOn w:val="Normal"/>
    <w:rsid w:val="004D05E1"/>
    <w:pPr>
      <w:spacing w:after="120"/>
    </w:pPr>
  </w:style>
  <w:style w:type="character" w:styleId="Refdecomentario">
    <w:name w:val="annotation reference"/>
    <w:basedOn w:val="Fuentedeprrafopredeter"/>
    <w:semiHidden/>
    <w:rsid w:val="003E2A4B"/>
    <w:rPr>
      <w:sz w:val="16"/>
      <w:szCs w:val="16"/>
    </w:rPr>
  </w:style>
  <w:style w:type="paragraph" w:styleId="Textocomentario">
    <w:name w:val="annotation text"/>
    <w:basedOn w:val="Normal"/>
    <w:link w:val="TextocomentarioCar"/>
    <w:uiPriority w:val="99"/>
    <w:semiHidden/>
    <w:rsid w:val="003E2A4B"/>
  </w:style>
  <w:style w:type="paragraph" w:styleId="Asuntodelcomentario">
    <w:name w:val="annotation subject"/>
    <w:basedOn w:val="Textocomentario"/>
    <w:next w:val="Textocomentario"/>
    <w:semiHidden/>
    <w:rsid w:val="003E2A4B"/>
    <w:rPr>
      <w:b/>
      <w:bCs/>
    </w:rPr>
  </w:style>
  <w:style w:type="paragraph" w:styleId="Textodeglobo">
    <w:name w:val="Balloon Text"/>
    <w:basedOn w:val="Normal"/>
    <w:link w:val="TextodegloboCar"/>
    <w:uiPriority w:val="99"/>
    <w:semiHidden/>
    <w:rsid w:val="003E2A4B"/>
    <w:rPr>
      <w:rFonts w:ascii="Tahoma" w:hAnsi="Tahoma" w:cs="Tahoma"/>
      <w:sz w:val="16"/>
      <w:szCs w:val="16"/>
    </w:rPr>
  </w:style>
  <w:style w:type="paragraph" w:customStyle="1" w:styleId="MLA">
    <w:name w:val="MLA"/>
    <w:basedOn w:val="Normal"/>
    <w:rsid w:val="00704E22"/>
    <w:pPr>
      <w:spacing w:line="360" w:lineRule="auto"/>
      <w:jc w:val="both"/>
    </w:pPr>
    <w:rPr>
      <w:rFonts w:ascii="Geneva" w:hAnsi="Geneva"/>
      <w:sz w:val="24"/>
      <w:lang w:val="es-ES_tradnl" w:eastAsia="en-US"/>
    </w:rPr>
  </w:style>
  <w:style w:type="character" w:styleId="nfasis">
    <w:name w:val="Emphasis"/>
    <w:basedOn w:val="Fuentedeprrafopredeter"/>
    <w:qFormat/>
    <w:rsid w:val="00EA6142"/>
    <w:rPr>
      <w:i/>
      <w:iCs/>
    </w:rPr>
  </w:style>
  <w:style w:type="character" w:customStyle="1" w:styleId="EncabezadoCar">
    <w:name w:val="Encabezado Car"/>
    <w:basedOn w:val="Fuentedeprrafopredeter"/>
    <w:link w:val="Encabezado"/>
    <w:uiPriority w:val="99"/>
    <w:locked/>
    <w:rsid w:val="006B76E7"/>
    <w:rPr>
      <w:lang w:eastAsia="es-ES"/>
    </w:rPr>
  </w:style>
  <w:style w:type="character" w:customStyle="1" w:styleId="TextocomentarioCar">
    <w:name w:val="Texto comentario Car"/>
    <w:basedOn w:val="Fuentedeprrafopredeter"/>
    <w:link w:val="Textocomentario"/>
    <w:uiPriority w:val="99"/>
    <w:semiHidden/>
    <w:locked/>
    <w:rsid w:val="006B76E7"/>
    <w:rPr>
      <w:lang w:eastAsia="es-ES"/>
    </w:rPr>
  </w:style>
  <w:style w:type="character" w:customStyle="1" w:styleId="TextodegloboCar">
    <w:name w:val="Texto de globo Car"/>
    <w:basedOn w:val="Fuentedeprrafopredeter"/>
    <w:link w:val="Textodeglobo"/>
    <w:uiPriority w:val="99"/>
    <w:semiHidden/>
    <w:rsid w:val="000A6325"/>
    <w:rPr>
      <w:rFonts w:ascii="Tahoma" w:hAnsi="Tahoma" w:cs="Tahoma"/>
      <w:sz w:val="16"/>
      <w:szCs w:val="16"/>
      <w:lang w:eastAsia="es-ES"/>
    </w:rPr>
  </w:style>
  <w:style w:type="paragraph" w:styleId="Sinespaciado">
    <w:name w:val="No Spacing"/>
    <w:uiPriority w:val="1"/>
    <w:qFormat/>
    <w:rsid w:val="000A6325"/>
    <w:rPr>
      <w:rFonts w:asciiTheme="minorHAnsi" w:eastAsiaTheme="minorEastAsia" w:hAnsiTheme="minorHAnsi" w:cstheme="minorBidi"/>
      <w:b/>
      <w:sz w:val="22"/>
      <w:szCs w:val="22"/>
    </w:rPr>
  </w:style>
  <w:style w:type="character" w:customStyle="1" w:styleId="TextoindependienteCar">
    <w:name w:val="Texto independiente Car"/>
    <w:basedOn w:val="Fuentedeprrafopredeter"/>
    <w:link w:val="Textoindependiente"/>
    <w:rsid w:val="000A6325"/>
    <w:rPr>
      <w:rFonts w:ascii="Arial" w:hAnsi="Arial"/>
      <w:lang w:eastAsia="es-ES"/>
    </w:rPr>
  </w:style>
  <w:style w:type="paragraph" w:styleId="Prrafodelista">
    <w:name w:val="List Paragraph"/>
    <w:basedOn w:val="Normal"/>
    <w:uiPriority w:val="34"/>
    <w:qFormat/>
    <w:rsid w:val="009E6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124089">
      <w:bodyDiv w:val="1"/>
      <w:marLeft w:val="0"/>
      <w:marRight w:val="0"/>
      <w:marTop w:val="0"/>
      <w:marBottom w:val="0"/>
      <w:divBdr>
        <w:top w:val="none" w:sz="0" w:space="0" w:color="auto"/>
        <w:left w:val="none" w:sz="0" w:space="0" w:color="auto"/>
        <w:bottom w:val="none" w:sz="0" w:space="0" w:color="auto"/>
        <w:right w:val="none" w:sz="0" w:space="0" w:color="auto"/>
      </w:divBdr>
      <w:divsChild>
        <w:div w:id="340935762">
          <w:marLeft w:val="0"/>
          <w:marRight w:val="0"/>
          <w:marTop w:val="0"/>
          <w:marBottom w:val="0"/>
          <w:divBdr>
            <w:top w:val="none" w:sz="0" w:space="0" w:color="auto"/>
            <w:left w:val="none" w:sz="0" w:space="0" w:color="auto"/>
            <w:bottom w:val="none" w:sz="0" w:space="0" w:color="auto"/>
            <w:right w:val="none" w:sz="0" w:space="0" w:color="auto"/>
          </w:divBdr>
        </w:div>
      </w:divsChild>
    </w:div>
    <w:div w:id="92465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DCD425FFB54B3CB3F13C65CC2E26EB"/>
        <w:category>
          <w:name w:val="General"/>
          <w:gallery w:val="placeholder"/>
        </w:category>
        <w:types>
          <w:type w:val="bbPlcHdr"/>
        </w:types>
        <w:behaviors>
          <w:behavior w:val="content"/>
        </w:behaviors>
        <w:guid w:val="{B173B06E-5F02-40B7-98CF-2FD2E7F8195B}"/>
      </w:docPartPr>
      <w:docPartBody>
        <w:p w:rsidR="00B24504" w:rsidRDefault="005F44D3" w:rsidP="005F44D3">
          <w:pPr>
            <w:pStyle w:val="BBDCD425FFB54B3CB3F13C65CC2E26EB"/>
          </w:pPr>
          <w:r>
            <w:rPr>
              <w:rFonts w:ascii="Arial" w:hAnsi="Arial" w:cs="Arial"/>
              <w:b/>
            </w:rPr>
            <w:t xml:space="preserve"> Nota: Ésta </w:t>
          </w:r>
          <w:r w:rsidRPr="00C033D0">
            <w:rPr>
              <w:rFonts w:ascii="Arial" w:hAnsi="Arial" w:cs="Arial"/>
              <w:b/>
            </w:rPr>
            <w:t>sección será</w:t>
          </w:r>
          <w:r w:rsidRPr="00D85BED">
            <w:rPr>
              <w:rFonts w:ascii="Arial" w:hAnsi="Arial" w:cs="Arial"/>
              <w:b/>
            </w:rPr>
            <w:t xml:space="preserve"> utilizada a parti</w:t>
          </w:r>
          <w:r>
            <w:rPr>
              <w:rFonts w:ascii="Arial" w:hAnsi="Arial" w:cs="Arial"/>
              <w:b/>
            </w:rPr>
            <w:t>r de la primera modificación a e</w:t>
          </w:r>
          <w:r w:rsidRPr="00D85BED">
            <w:rPr>
              <w:rFonts w:ascii="Arial" w:hAnsi="Arial" w:cs="Arial"/>
              <w:b/>
            </w:rPr>
            <w:t>ste documento. La revisión 00, se mantendrá en blanco.</w:t>
          </w:r>
        </w:p>
      </w:docPartBody>
    </w:docPart>
    <w:docPart>
      <w:docPartPr>
        <w:name w:val="27F5B4E419E54D37A7240DEE8BE778E7"/>
        <w:category>
          <w:name w:val="General"/>
          <w:gallery w:val="placeholder"/>
        </w:category>
        <w:types>
          <w:type w:val="bbPlcHdr"/>
        </w:types>
        <w:behaviors>
          <w:behavior w:val="content"/>
        </w:behaviors>
        <w:guid w:val="{730721E8-DF61-427A-99B1-2C1ECFCA0ADB}"/>
      </w:docPartPr>
      <w:docPartBody>
        <w:p w:rsidR="00B24504" w:rsidRDefault="005F44D3" w:rsidP="005F44D3">
          <w:pPr>
            <w:pStyle w:val="27F5B4E419E54D37A7240DEE8BE778E7"/>
          </w:pPr>
          <w:r w:rsidRPr="00C033D0">
            <w:rPr>
              <w:rFonts w:ascii="Arial" w:hAnsi="Arial" w:cs="Arial"/>
              <w:b/>
              <w:color w:val="000000"/>
            </w:rPr>
            <w:t>Elaboró</w:t>
          </w:r>
        </w:p>
      </w:docPartBody>
    </w:docPart>
    <w:docPart>
      <w:docPartPr>
        <w:name w:val="DC320F1ACCD94119B038E881D97C184A"/>
        <w:category>
          <w:name w:val="General"/>
          <w:gallery w:val="placeholder"/>
        </w:category>
        <w:types>
          <w:type w:val="bbPlcHdr"/>
        </w:types>
        <w:behaviors>
          <w:behavior w:val="content"/>
        </w:behaviors>
        <w:guid w:val="{69EC0095-3190-44E2-8E2F-17F987AB722D}"/>
      </w:docPartPr>
      <w:docPartBody>
        <w:p w:rsidR="00B24504" w:rsidRDefault="005F44D3" w:rsidP="005F44D3">
          <w:pPr>
            <w:pStyle w:val="DC320F1ACCD94119B038E881D97C184A"/>
          </w:pPr>
          <w:r w:rsidRPr="00C033D0">
            <w:rPr>
              <w:rFonts w:ascii="Arial" w:hAnsi="Arial" w:cs="Arial"/>
              <w:b/>
              <w:color w:val="000000"/>
            </w:rPr>
            <w:t>Revisó</w:t>
          </w:r>
        </w:p>
      </w:docPartBody>
    </w:docPart>
    <w:docPart>
      <w:docPartPr>
        <w:name w:val="B20942F6C1EA4470BAEE249C8339CEC9"/>
        <w:category>
          <w:name w:val="General"/>
          <w:gallery w:val="placeholder"/>
        </w:category>
        <w:types>
          <w:type w:val="bbPlcHdr"/>
        </w:types>
        <w:behaviors>
          <w:behavior w:val="content"/>
        </w:behaviors>
        <w:guid w:val="{89BAA517-A992-469C-879F-05275D1B3238}"/>
      </w:docPartPr>
      <w:docPartBody>
        <w:p w:rsidR="00B24504" w:rsidRDefault="005F44D3" w:rsidP="005F44D3">
          <w:pPr>
            <w:pStyle w:val="B20942F6C1EA4470BAEE249C8339CEC9"/>
          </w:pPr>
          <w:r w:rsidRPr="00C033D0">
            <w:rPr>
              <w:rFonts w:ascii="Arial" w:hAnsi="Arial" w:cs="Arial"/>
              <w:b/>
              <w:color w:val="000000"/>
            </w:rPr>
            <w:t>Aprobó</w:t>
          </w:r>
        </w:p>
      </w:docPartBody>
    </w:docPart>
    <w:docPart>
      <w:docPartPr>
        <w:name w:val="5D28DE31EF4847C6840CFCBEFA3E2502"/>
        <w:category>
          <w:name w:val="General"/>
          <w:gallery w:val="placeholder"/>
        </w:category>
        <w:types>
          <w:type w:val="bbPlcHdr"/>
        </w:types>
        <w:behaviors>
          <w:behavior w:val="content"/>
        </w:behaviors>
        <w:guid w:val="{82D7DB08-633C-47D7-BBCD-9DD5F9D605F6}"/>
      </w:docPartPr>
      <w:docPartBody>
        <w:p w:rsidR="00B24504" w:rsidRDefault="005F44D3" w:rsidP="005F44D3">
          <w:pPr>
            <w:pStyle w:val="5D28DE31EF4847C6840CFCBEFA3E2502"/>
          </w:pPr>
          <w:r w:rsidRPr="00C033D0">
            <w:rPr>
              <w:rFonts w:ascii="Arial" w:hAnsi="Arial" w:cs="Arial"/>
              <w:b/>
            </w:rPr>
            <w:t xml:space="preserve"> Las firmas avalan la responsabilidad de las personas que: elaboran el documento, revisan su adecuación y aprueban para su implementación dentro del Sistema de Gestión de la Universidad Autónoma de Yucatán.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B774C4"/>
    <w:rsid w:val="00134DF3"/>
    <w:rsid w:val="00156273"/>
    <w:rsid w:val="001635E3"/>
    <w:rsid w:val="001E3F20"/>
    <w:rsid w:val="00211D16"/>
    <w:rsid w:val="00267B15"/>
    <w:rsid w:val="002E18B5"/>
    <w:rsid w:val="005F44D3"/>
    <w:rsid w:val="006C6925"/>
    <w:rsid w:val="00815F2A"/>
    <w:rsid w:val="009E39FC"/>
    <w:rsid w:val="00B24504"/>
    <w:rsid w:val="00B53988"/>
    <w:rsid w:val="00B774C4"/>
    <w:rsid w:val="00BC7390"/>
    <w:rsid w:val="00E51D78"/>
    <w:rsid w:val="00EE32B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27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A5423C9AC5D4BE9B1B1D72BF8D41EDF">
    <w:name w:val="5A5423C9AC5D4BE9B1B1D72BF8D41EDF"/>
    <w:rsid w:val="00B774C4"/>
  </w:style>
  <w:style w:type="paragraph" w:customStyle="1" w:styleId="F07D8C0E7CC04FBF9EEAA612A35D9A7E">
    <w:name w:val="F07D8C0E7CC04FBF9EEAA612A35D9A7E"/>
    <w:rsid w:val="00B774C4"/>
  </w:style>
  <w:style w:type="paragraph" w:customStyle="1" w:styleId="AF749365883F444D8F8B7E875F0556C1">
    <w:name w:val="AF749365883F444D8F8B7E875F0556C1"/>
    <w:rsid w:val="00B774C4"/>
  </w:style>
  <w:style w:type="paragraph" w:customStyle="1" w:styleId="A006727660AE486388F98A7BD656960D">
    <w:name w:val="A006727660AE486388F98A7BD656960D"/>
    <w:rsid w:val="00B774C4"/>
  </w:style>
  <w:style w:type="paragraph" w:customStyle="1" w:styleId="69781CBCAC7D4C30B01D46F6AC2F23EF">
    <w:name w:val="69781CBCAC7D4C30B01D46F6AC2F23EF"/>
    <w:rsid w:val="00B774C4"/>
  </w:style>
  <w:style w:type="paragraph" w:customStyle="1" w:styleId="4CA097E375C84A6CB18EEEC40266C5C1">
    <w:name w:val="4CA097E375C84A6CB18EEEC40266C5C1"/>
    <w:rsid w:val="00B774C4"/>
  </w:style>
  <w:style w:type="paragraph" w:customStyle="1" w:styleId="025E877DD10B4AF680A5D9F9CBB0D77E">
    <w:name w:val="025E877DD10B4AF680A5D9F9CBB0D77E"/>
    <w:rsid w:val="00B774C4"/>
  </w:style>
  <w:style w:type="paragraph" w:customStyle="1" w:styleId="EF38594E1892491587D292E161F0535A">
    <w:name w:val="EF38594E1892491587D292E161F0535A"/>
    <w:rsid w:val="00B774C4"/>
  </w:style>
  <w:style w:type="paragraph" w:customStyle="1" w:styleId="897167BB81974C8B8DD687F8C6200E77">
    <w:name w:val="897167BB81974C8B8DD687F8C6200E77"/>
    <w:rsid w:val="00B774C4"/>
  </w:style>
  <w:style w:type="paragraph" w:customStyle="1" w:styleId="859BCD7128D242E3A7327D48FD5DCF5F">
    <w:name w:val="859BCD7128D242E3A7327D48FD5DCF5F"/>
    <w:rsid w:val="00B774C4"/>
  </w:style>
  <w:style w:type="paragraph" w:customStyle="1" w:styleId="92B99796FF554B36B122B949E3A027E6">
    <w:name w:val="92B99796FF554B36B122B949E3A027E6"/>
    <w:rsid w:val="00B774C4"/>
  </w:style>
  <w:style w:type="paragraph" w:customStyle="1" w:styleId="F5AE8B9D7177479CAAFE8200FC8E513F">
    <w:name w:val="F5AE8B9D7177479CAAFE8200FC8E513F"/>
    <w:rsid w:val="00B774C4"/>
  </w:style>
  <w:style w:type="paragraph" w:customStyle="1" w:styleId="75A3A0DA1F464DDC8A5CC3D891458AD2">
    <w:name w:val="75A3A0DA1F464DDC8A5CC3D891458AD2"/>
    <w:rsid w:val="00B774C4"/>
  </w:style>
  <w:style w:type="paragraph" w:customStyle="1" w:styleId="ECB947D622FD4794B133194626984566">
    <w:name w:val="ECB947D622FD4794B133194626984566"/>
    <w:rsid w:val="00B774C4"/>
  </w:style>
  <w:style w:type="paragraph" w:customStyle="1" w:styleId="E7ABA66245D94EEBB8BB1F7C2A923A02">
    <w:name w:val="E7ABA66245D94EEBB8BB1F7C2A923A02"/>
    <w:rsid w:val="00B774C4"/>
  </w:style>
  <w:style w:type="paragraph" w:customStyle="1" w:styleId="133BA397A2FF42209AA9B3DC0CDF855C">
    <w:name w:val="133BA397A2FF42209AA9B3DC0CDF855C"/>
    <w:rsid w:val="00B774C4"/>
  </w:style>
  <w:style w:type="paragraph" w:customStyle="1" w:styleId="4421AAC112B043318DFB9DDD7482760A">
    <w:name w:val="4421AAC112B043318DFB9DDD7482760A"/>
    <w:rsid w:val="00B774C4"/>
  </w:style>
  <w:style w:type="paragraph" w:customStyle="1" w:styleId="9DD8C4BE3A8542E3A89BFE6628867A53">
    <w:name w:val="9DD8C4BE3A8542E3A89BFE6628867A53"/>
    <w:rsid w:val="00B774C4"/>
  </w:style>
  <w:style w:type="paragraph" w:customStyle="1" w:styleId="2908A368DCD946559CDA840ABF8B0C88">
    <w:name w:val="2908A368DCD946559CDA840ABF8B0C88"/>
    <w:rsid w:val="00B774C4"/>
  </w:style>
  <w:style w:type="paragraph" w:customStyle="1" w:styleId="B1907C048B0946E0BE6E52E6723877FA">
    <w:name w:val="B1907C048B0946E0BE6E52E6723877FA"/>
    <w:rsid w:val="00B774C4"/>
  </w:style>
  <w:style w:type="paragraph" w:customStyle="1" w:styleId="B74D2C1AB11C4B3EA4CD65B2EA747E3E">
    <w:name w:val="B74D2C1AB11C4B3EA4CD65B2EA747E3E"/>
    <w:rsid w:val="00B774C4"/>
  </w:style>
  <w:style w:type="paragraph" w:customStyle="1" w:styleId="B9E7A4637C394C5C928204060E3009DC">
    <w:name w:val="B9E7A4637C394C5C928204060E3009DC"/>
    <w:rsid w:val="00B774C4"/>
  </w:style>
  <w:style w:type="paragraph" w:customStyle="1" w:styleId="081DCCB4F6944B31A0626E1E06B3FA10">
    <w:name w:val="081DCCB4F6944B31A0626E1E06B3FA10"/>
    <w:rsid w:val="00B774C4"/>
  </w:style>
  <w:style w:type="paragraph" w:customStyle="1" w:styleId="965818057D6445259CBB365279F79BEB">
    <w:name w:val="965818057D6445259CBB365279F79BEB"/>
    <w:rsid w:val="00B774C4"/>
  </w:style>
  <w:style w:type="paragraph" w:customStyle="1" w:styleId="5B89A1B4832142AF828EEA5D1056B53E">
    <w:name w:val="5B89A1B4832142AF828EEA5D1056B53E"/>
    <w:rsid w:val="00B774C4"/>
  </w:style>
  <w:style w:type="paragraph" w:customStyle="1" w:styleId="906DA278865C4707BBF70175C43F42A7">
    <w:name w:val="906DA278865C4707BBF70175C43F42A7"/>
    <w:rsid w:val="00B774C4"/>
  </w:style>
  <w:style w:type="paragraph" w:customStyle="1" w:styleId="3002C83990C84113B3AE737551882AB5">
    <w:name w:val="3002C83990C84113B3AE737551882AB5"/>
    <w:rsid w:val="00B774C4"/>
  </w:style>
  <w:style w:type="paragraph" w:customStyle="1" w:styleId="040B8DAFF48C4B7BA4475766166F48CD">
    <w:name w:val="040B8DAFF48C4B7BA4475766166F48CD"/>
    <w:rsid w:val="00B774C4"/>
  </w:style>
  <w:style w:type="paragraph" w:customStyle="1" w:styleId="8333237D59904FEEA1EF69E250329E83">
    <w:name w:val="8333237D59904FEEA1EF69E250329E83"/>
    <w:rsid w:val="00B774C4"/>
  </w:style>
  <w:style w:type="paragraph" w:customStyle="1" w:styleId="2026910A38DB4B1697240A24CD02C0FC">
    <w:name w:val="2026910A38DB4B1697240A24CD02C0FC"/>
    <w:rsid w:val="00B774C4"/>
  </w:style>
  <w:style w:type="paragraph" w:customStyle="1" w:styleId="B6D35D7273D04353BA58D56F5E13EC2A">
    <w:name w:val="B6D35D7273D04353BA58D56F5E13EC2A"/>
    <w:rsid w:val="00B774C4"/>
  </w:style>
  <w:style w:type="paragraph" w:customStyle="1" w:styleId="E21B2251C4224A3891FAEE7C59A42A60">
    <w:name w:val="E21B2251C4224A3891FAEE7C59A42A60"/>
    <w:rsid w:val="00B774C4"/>
  </w:style>
  <w:style w:type="paragraph" w:customStyle="1" w:styleId="126C33CCEB864E10A0B198A713F67913">
    <w:name w:val="126C33CCEB864E10A0B198A713F67913"/>
    <w:rsid w:val="00B774C4"/>
  </w:style>
  <w:style w:type="paragraph" w:customStyle="1" w:styleId="B9B2D9168BE540509E7A7ED1AF0A1925">
    <w:name w:val="B9B2D9168BE540509E7A7ED1AF0A1925"/>
    <w:rsid w:val="00267B15"/>
  </w:style>
  <w:style w:type="paragraph" w:customStyle="1" w:styleId="DA125A0F3AE14F7DA79E146D74D0A0AF">
    <w:name w:val="DA125A0F3AE14F7DA79E146D74D0A0AF"/>
    <w:rsid w:val="009E39FC"/>
  </w:style>
  <w:style w:type="paragraph" w:customStyle="1" w:styleId="BBDCD425FFB54B3CB3F13C65CC2E26EB">
    <w:name w:val="BBDCD425FFB54B3CB3F13C65CC2E26EB"/>
    <w:rsid w:val="005F44D3"/>
    <w:pPr>
      <w:spacing w:after="200" w:line="276" w:lineRule="auto"/>
    </w:pPr>
  </w:style>
  <w:style w:type="paragraph" w:customStyle="1" w:styleId="27F5B4E419E54D37A7240DEE8BE778E7">
    <w:name w:val="27F5B4E419E54D37A7240DEE8BE778E7"/>
    <w:rsid w:val="005F44D3"/>
    <w:pPr>
      <w:spacing w:after="200" w:line="276" w:lineRule="auto"/>
    </w:pPr>
  </w:style>
  <w:style w:type="paragraph" w:customStyle="1" w:styleId="DC320F1ACCD94119B038E881D97C184A">
    <w:name w:val="DC320F1ACCD94119B038E881D97C184A"/>
    <w:rsid w:val="005F44D3"/>
    <w:pPr>
      <w:spacing w:after="200" w:line="276" w:lineRule="auto"/>
    </w:pPr>
  </w:style>
  <w:style w:type="paragraph" w:customStyle="1" w:styleId="B20942F6C1EA4470BAEE249C8339CEC9">
    <w:name w:val="B20942F6C1EA4470BAEE249C8339CEC9"/>
    <w:rsid w:val="005F44D3"/>
    <w:pPr>
      <w:spacing w:after="200" w:line="276" w:lineRule="auto"/>
    </w:pPr>
  </w:style>
  <w:style w:type="paragraph" w:customStyle="1" w:styleId="5D28DE31EF4847C6840CFCBEFA3E2502">
    <w:name w:val="5D28DE31EF4847C6840CFCBEFA3E2502"/>
    <w:rsid w:val="005F44D3"/>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C45C2F566D6F645934128DC9AD827C4" ma:contentTypeVersion="0" ma:contentTypeDescription="Crear nuevo documento." ma:contentTypeScope="" ma:versionID="8c710c0fbe171614d5444dbf0ea111a2">
  <xsd:schema xmlns:xsd="http://www.w3.org/2001/XMLSchema" xmlns:p="http://schemas.microsoft.com/office/2006/metadata/properties" targetNamespace="http://schemas.microsoft.com/office/2006/metadata/properties" ma:root="true" ma:fieldsID="b004d877ca112f136821ba8115f647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F31FE-12ED-4459-B6E4-40D94129496F}">
  <ds:schemaRefs>
    <ds:schemaRef ds:uri="http://schemas.microsoft.com/office/2006/metadata/properties"/>
  </ds:schemaRefs>
</ds:datastoreItem>
</file>

<file path=customXml/itemProps2.xml><?xml version="1.0" encoding="utf-8"?>
<ds:datastoreItem xmlns:ds="http://schemas.openxmlformats.org/officeDocument/2006/customXml" ds:itemID="{3E5B2A39-749C-46BD-B797-DEEBB4DD4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C240B28-7C67-4B7E-BB95-62165F75A078}">
  <ds:schemaRefs>
    <ds:schemaRef ds:uri="http://schemas.microsoft.com/sharepoint/v3/contenttype/forms"/>
  </ds:schemaRefs>
</ds:datastoreItem>
</file>

<file path=customXml/itemProps4.xml><?xml version="1.0" encoding="utf-8"?>
<ds:datastoreItem xmlns:ds="http://schemas.openxmlformats.org/officeDocument/2006/customXml" ds:itemID="{CA27E2CA-A9C8-4B73-992D-E381B9193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2743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procedimiento de control de documentos</vt:lpstr>
    </vt:vector>
  </TitlesOfParts>
  <Company>AVS Consultores S.C.</Company>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procedimiento de control de documentos</dc:title>
  <dc:creator>maria.ortega</dc:creator>
  <cp:lastModifiedBy>Lizbeth Estrada Osorio</cp:lastModifiedBy>
  <cp:revision>2</cp:revision>
  <cp:lastPrinted>2015-03-19T17:50:00Z</cp:lastPrinted>
  <dcterms:created xsi:type="dcterms:W3CDTF">2016-06-06T17:06:00Z</dcterms:created>
  <dcterms:modified xsi:type="dcterms:W3CDTF">2016-06-06T17:06:00Z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0x0101001C45C2F566D6F645934128DC9AD827C4</vt:lpwstr>
  </property>
</Properties>
</file>